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91" w:rsidRPr="009A36CF" w:rsidRDefault="003A7391" w:rsidP="00325627">
      <w:pPr>
        <w:pStyle w:val="Title-Elegant"/>
        <w:rPr>
          <w:sz w:val="40"/>
        </w:rPr>
      </w:pPr>
      <w:r w:rsidRPr="009A36CF">
        <w:rPr>
          <w:b/>
          <w:caps w:val="0"/>
          <w:noProof/>
          <w:sz w:val="40"/>
        </w:rPr>
        <w:drawing>
          <wp:anchor distT="0" distB="0" distL="114300" distR="114300" simplePos="0" relativeHeight="251689984" behindDoc="0" locked="0" layoutInCell="1" allowOverlap="1">
            <wp:simplePos x="0" y="0"/>
            <wp:positionH relativeFrom="page">
              <wp:posOffset>5133975</wp:posOffset>
            </wp:positionH>
            <wp:positionV relativeFrom="page">
              <wp:posOffset>533400</wp:posOffset>
            </wp:positionV>
            <wp:extent cx="2336800" cy="1200150"/>
            <wp:effectExtent l="19050" t="0" r="6350" b="0"/>
            <wp:wrapTight wrapText="bothSides">
              <wp:wrapPolygon edited="0">
                <wp:start x="-176" y="0"/>
                <wp:lineTo x="-176" y="21257"/>
                <wp:lineTo x="21659" y="21257"/>
                <wp:lineTo x="21659" y="0"/>
                <wp:lineTo x="-176" y="0"/>
              </wp:wrapPolygon>
            </wp:wrapTight>
            <wp:docPr id="167" name="irc_mi" descr="http://upload.wikimedia.org/wikipedia/commons/a/a8/Barentsz_Full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a/a8/Barentsz_Full_Map.jp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6800" cy="1200150"/>
                    </a:xfrm>
                    <a:prstGeom prst="rect">
                      <a:avLst/>
                    </a:prstGeom>
                    <a:noFill/>
                    <a:ln>
                      <a:noFill/>
                    </a:ln>
                  </pic:spPr>
                </pic:pic>
              </a:graphicData>
            </a:graphic>
          </wp:anchor>
        </w:drawing>
      </w:r>
      <w:r w:rsidR="009923CC" w:rsidRPr="009A36CF">
        <w:rPr>
          <w:b/>
          <w:caps w:val="0"/>
          <w:noProof/>
          <w:sz w:val="40"/>
        </w:rPr>
        <w:drawing>
          <wp:anchor distT="0" distB="0" distL="114300" distR="114300" simplePos="0" relativeHeight="251678720" behindDoc="0" locked="0" layoutInCell="1" allowOverlap="1">
            <wp:simplePos x="0" y="0"/>
            <wp:positionH relativeFrom="page">
              <wp:posOffset>695325</wp:posOffset>
            </wp:positionH>
            <wp:positionV relativeFrom="page">
              <wp:posOffset>536575</wp:posOffset>
            </wp:positionV>
            <wp:extent cx="994410" cy="1261745"/>
            <wp:effectExtent l="19050" t="0" r="0" b="0"/>
            <wp:wrapThrough wrapText="bothSides">
              <wp:wrapPolygon edited="0">
                <wp:start x="-414" y="0"/>
                <wp:lineTo x="-414" y="21198"/>
                <wp:lineTo x="21517" y="21198"/>
                <wp:lineTo x="21517" y="0"/>
                <wp:lineTo x="-414" y="0"/>
              </wp:wrapPolygon>
            </wp:wrapThrough>
            <wp:docPr id="4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cstate="print"/>
                    <a:srcRect/>
                    <a:stretch>
                      <a:fillRect/>
                    </a:stretch>
                  </pic:blipFill>
                  <pic:spPr bwMode="auto">
                    <a:xfrm>
                      <a:off x="0" y="0"/>
                      <a:ext cx="994410" cy="1261745"/>
                    </a:xfrm>
                    <a:prstGeom prst="rect">
                      <a:avLst/>
                    </a:prstGeom>
                    <a:noFill/>
                    <a:ln w="9525">
                      <a:noFill/>
                      <a:miter lim="800000"/>
                      <a:headEnd/>
                      <a:tailEnd/>
                    </a:ln>
                  </pic:spPr>
                </pic:pic>
              </a:graphicData>
            </a:graphic>
          </wp:anchor>
        </w:drawing>
      </w:r>
      <w:r w:rsidR="009857B2" w:rsidRPr="009A36CF">
        <w:rPr>
          <w:b/>
          <w:sz w:val="40"/>
        </w:rPr>
        <w:t>SE</w:t>
      </w:r>
      <w:r w:rsidR="009C1091" w:rsidRPr="009A36CF">
        <w:rPr>
          <w:b/>
          <w:sz w:val="40"/>
        </w:rPr>
        <w:t xml:space="preserve">mester </w:t>
      </w:r>
      <w:r w:rsidR="00F97C75" w:rsidRPr="009A36CF">
        <w:rPr>
          <w:b/>
          <w:sz w:val="40"/>
        </w:rPr>
        <w:t>1</w:t>
      </w:r>
      <w:r w:rsidR="009A36CF" w:rsidRPr="009A36CF">
        <w:rPr>
          <w:b/>
          <w:sz w:val="40"/>
        </w:rPr>
        <w:t>—7</w:t>
      </w:r>
      <w:r w:rsidR="009A36CF" w:rsidRPr="009A36CF">
        <w:rPr>
          <w:b/>
          <w:sz w:val="40"/>
          <w:vertAlign w:val="superscript"/>
        </w:rPr>
        <w:t>th</w:t>
      </w:r>
      <w:r w:rsidR="009A36CF" w:rsidRPr="009A36CF">
        <w:rPr>
          <w:b/>
          <w:sz w:val="40"/>
        </w:rPr>
        <w:t xml:space="preserve"> grade </w:t>
      </w:r>
      <w:r w:rsidR="009A36CF" w:rsidRPr="009A36CF">
        <w:rPr>
          <w:sz w:val="40"/>
        </w:rPr>
        <w:t>Social Studies Plan/Syllabus</w:t>
      </w:r>
    </w:p>
    <w:p w:rsidR="009C1091" w:rsidRPr="008D067A" w:rsidRDefault="009C1091" w:rsidP="008D067A">
      <w:pPr>
        <w:pStyle w:val="IssueVolumeDate-Elegant"/>
        <w:rPr>
          <w:b/>
          <w:i/>
        </w:rPr>
      </w:pPr>
      <w:r>
        <w:tab/>
      </w:r>
    </w:p>
    <w:p w:rsidR="009C1091" w:rsidRDefault="00C4394C">
      <w:r w:rsidRPr="00C4394C">
        <w:rPr>
          <w:b/>
          <w:i/>
        </w:rPr>
        <w:pict>
          <v:shapetype id="_x0000_t202" coordsize="21600,21600" o:spt="202" path="m,l,21600r21600,l21600,xe">
            <v:stroke joinstyle="miter"/>
            <v:path gradientshapeok="t" o:connecttype="rect"/>
          </v:shapetype>
          <v:shape id="_x0000_s1052" type="#_x0000_t202" style="position:absolute;margin-left:194.8pt;margin-top:1.25pt;width:235.65pt;height:580.55pt;z-index:251661312" o:allowincell="f" filled="f" stroked="f">
            <v:textbox style="mso-next-textbox:#_x0000_s1052">
              <w:txbxContent>
                <w:p w:rsidR="00325627" w:rsidRPr="00342FE1" w:rsidRDefault="000A72FB" w:rsidP="000A72FB">
                  <w:pPr>
                    <w:pStyle w:val="Heading1-Elegant"/>
                    <w:jc w:val="center"/>
                    <w:rPr>
                      <w:sz w:val="32"/>
                    </w:rPr>
                  </w:pPr>
                  <w:r w:rsidRPr="00342FE1">
                    <w:rPr>
                      <w:sz w:val="32"/>
                    </w:rPr>
                    <w:t xml:space="preserve">Topics/Activities </w:t>
                  </w:r>
                  <w:r w:rsidR="009A36CF">
                    <w:rPr>
                      <w:sz w:val="32"/>
                    </w:rPr>
                    <w:t>of Semester</w:t>
                  </w:r>
                  <w:r w:rsidR="00342FE1">
                    <w:rPr>
                      <w:sz w:val="32"/>
                    </w:rPr>
                    <w:t xml:space="preserve"> </w:t>
                  </w:r>
                  <w:r w:rsidR="00F97C75" w:rsidRPr="00342FE1">
                    <w:rPr>
                      <w:sz w:val="32"/>
                    </w:rPr>
                    <w:t>1</w:t>
                  </w:r>
                </w:p>
                <w:p w:rsidR="009C1091" w:rsidRDefault="00E6688E">
                  <w:pPr>
                    <w:pStyle w:val="Pullquote-Elegant"/>
                  </w:pPr>
                  <w:r>
                    <w:t xml:space="preserve">Social Studies </w:t>
                  </w:r>
                  <w:r w:rsidRPr="00D46CB0">
                    <w:rPr>
                      <w:b/>
                    </w:rPr>
                    <w:t>Learning Targets</w:t>
                  </w:r>
                </w:p>
                <w:p w:rsidR="009259AE" w:rsidRPr="006A5433" w:rsidRDefault="009259AE" w:rsidP="003C4845">
                  <w:pPr>
                    <w:pStyle w:val="Picture-Elegant"/>
                    <w:rPr>
                      <w:b/>
                      <w:noProof/>
                      <w:sz w:val="24"/>
                    </w:rPr>
                  </w:pPr>
                  <w:r w:rsidRPr="006A5433">
                    <w:rPr>
                      <w:b/>
                      <w:noProof/>
                      <w:sz w:val="24"/>
                    </w:rPr>
                    <w:t xml:space="preserve">Oregon State </w:t>
                  </w:r>
                  <w:r>
                    <w:rPr>
                      <w:b/>
                      <w:noProof/>
                      <w:sz w:val="24"/>
                    </w:rPr>
                    <w:t xml:space="preserve">SS </w:t>
                  </w:r>
                  <w:r w:rsidR="003C4845">
                    <w:rPr>
                      <w:b/>
                      <w:noProof/>
                      <w:sz w:val="24"/>
                    </w:rPr>
                    <w:t>Content Topics</w:t>
                  </w:r>
                  <w:r w:rsidRPr="006A5433">
                    <w:rPr>
                      <w:b/>
                      <w:noProof/>
                      <w:sz w:val="24"/>
                    </w:rPr>
                    <w:t>-7</w:t>
                  </w:r>
                  <w:r w:rsidRPr="006A5433">
                    <w:rPr>
                      <w:b/>
                      <w:noProof/>
                      <w:sz w:val="24"/>
                      <w:vertAlign w:val="superscript"/>
                    </w:rPr>
                    <w:t>th</w:t>
                  </w:r>
                  <w:r w:rsidRPr="006A5433">
                    <w:rPr>
                      <w:b/>
                      <w:noProof/>
                      <w:sz w:val="24"/>
                    </w:rPr>
                    <w:t xml:space="preserve"> grade</w:t>
                  </w:r>
                </w:p>
                <w:p w:rsidR="009259AE" w:rsidRDefault="00342FE1" w:rsidP="009259AE">
                  <w:pPr>
                    <w:pStyle w:val="Picture-Elegant"/>
                    <w:rPr>
                      <w:noProof/>
                      <w:sz w:val="24"/>
                    </w:rPr>
                  </w:pPr>
                  <w:r>
                    <w:rPr>
                      <w:noProof/>
                      <w:sz w:val="24"/>
                    </w:rPr>
                    <w:t>~</w:t>
                  </w:r>
                  <w:r w:rsidR="009259AE">
                    <w:rPr>
                      <w:noProof/>
                      <w:sz w:val="24"/>
                    </w:rPr>
                    <w:t>Ancient civilization</w:t>
                  </w:r>
                  <w:r w:rsidR="003C4845">
                    <w:rPr>
                      <w:noProof/>
                      <w:sz w:val="24"/>
                    </w:rPr>
                    <w:t>s</w:t>
                  </w:r>
                  <w:r w:rsidR="009259AE">
                    <w:rPr>
                      <w:noProof/>
                      <w:sz w:val="24"/>
                    </w:rPr>
                    <w:t xml:space="preserve"> studied:</w:t>
                  </w:r>
                </w:p>
                <w:p w:rsidR="009259AE" w:rsidRPr="00342FE1" w:rsidRDefault="00A41CF4" w:rsidP="00342FE1">
                  <w:pPr>
                    <w:pStyle w:val="Picture-Elegant"/>
                    <w:rPr>
                      <w:noProof/>
                      <w:sz w:val="24"/>
                    </w:rPr>
                  </w:pPr>
                  <w:r>
                    <w:rPr>
                      <w:noProof/>
                      <w:sz w:val="24"/>
                    </w:rPr>
                    <w:t>Mesopotamia,</w:t>
                  </w:r>
                  <w:r w:rsidR="003C4845" w:rsidRPr="00342FE1">
                    <w:rPr>
                      <w:noProof/>
                      <w:sz w:val="24"/>
                    </w:rPr>
                    <w:t xml:space="preserve"> </w:t>
                  </w:r>
                  <w:r>
                    <w:rPr>
                      <w:noProof/>
                      <w:sz w:val="24"/>
                    </w:rPr>
                    <w:t>India,</w:t>
                  </w:r>
                  <w:r w:rsidR="009259AE" w:rsidRPr="00342FE1">
                    <w:rPr>
                      <w:noProof/>
                      <w:sz w:val="24"/>
                    </w:rPr>
                    <w:t xml:space="preserve"> China</w:t>
                  </w:r>
                  <w:r w:rsidR="00ED448B">
                    <w:rPr>
                      <w:noProof/>
                      <w:sz w:val="24"/>
                    </w:rPr>
                    <w:t xml:space="preserve">, </w:t>
                  </w:r>
                  <w:r>
                    <w:rPr>
                      <w:noProof/>
                      <w:sz w:val="24"/>
                    </w:rPr>
                    <w:t>Greece</w:t>
                  </w:r>
                  <w:r w:rsidR="00ED448B">
                    <w:rPr>
                      <w:noProof/>
                      <w:sz w:val="24"/>
                    </w:rPr>
                    <w:t xml:space="preserve"> and Rome and Major world religions</w:t>
                  </w:r>
                </w:p>
                <w:p w:rsidR="009259AE" w:rsidRDefault="009259AE" w:rsidP="009259AE">
                  <w:pPr>
                    <w:pStyle w:val="Picture-Elegant"/>
                    <w:rPr>
                      <w:noProof/>
                      <w:sz w:val="24"/>
                    </w:rPr>
                  </w:pPr>
                  <w:r>
                    <w:rPr>
                      <w:noProof/>
                      <w:sz w:val="24"/>
                    </w:rPr>
                    <w:t>~</w:t>
                  </w:r>
                  <w:r w:rsidR="006630D4">
                    <w:rPr>
                      <w:noProof/>
                      <w:sz w:val="24"/>
                    </w:rPr>
                    <w:t>SS 101/m</w:t>
                  </w:r>
                  <w:r>
                    <w:rPr>
                      <w:noProof/>
                      <w:sz w:val="24"/>
                    </w:rPr>
                    <w:t>ajor histo</w:t>
                  </w:r>
                  <w:r w:rsidR="00ED448B">
                    <w:rPr>
                      <w:noProof/>
                      <w:sz w:val="24"/>
                    </w:rPr>
                    <w:t>rical eras and time</w:t>
                  </w:r>
                  <w:r w:rsidR="00E00A68">
                    <w:rPr>
                      <w:noProof/>
                      <w:sz w:val="24"/>
                    </w:rPr>
                    <w:t xml:space="preserve"> </w:t>
                  </w:r>
                  <w:r w:rsidR="00ED448B">
                    <w:rPr>
                      <w:noProof/>
                      <w:sz w:val="24"/>
                    </w:rPr>
                    <w:t>lines</w:t>
                  </w:r>
                </w:p>
                <w:p w:rsidR="009259AE" w:rsidRDefault="009259AE" w:rsidP="009259AE">
                  <w:pPr>
                    <w:pStyle w:val="Picture-Elegant"/>
                    <w:rPr>
                      <w:noProof/>
                      <w:sz w:val="24"/>
                    </w:rPr>
                  </w:pPr>
                  <w:r>
                    <w:rPr>
                      <w:noProof/>
                      <w:sz w:val="24"/>
                    </w:rPr>
                    <w:t>~World geography, vocabulary and   connections between people in history</w:t>
                  </w:r>
                </w:p>
                <w:p w:rsidR="009259AE" w:rsidRDefault="009259AE" w:rsidP="009259AE">
                  <w:pPr>
                    <w:pStyle w:val="Picture-Elegant"/>
                    <w:rPr>
                      <w:noProof/>
                      <w:sz w:val="24"/>
                    </w:rPr>
                  </w:pPr>
                  <w:r>
                    <w:rPr>
                      <w:noProof/>
                      <w:sz w:val="24"/>
                    </w:rPr>
                    <w:t>~ Evaluate</w:t>
                  </w:r>
                  <w:r w:rsidR="00ED448B">
                    <w:rPr>
                      <w:noProof/>
                      <w:sz w:val="24"/>
                    </w:rPr>
                    <w:t xml:space="preserve"> and make:</w:t>
                  </w:r>
                  <w:r>
                    <w:rPr>
                      <w:noProof/>
                      <w:sz w:val="24"/>
                    </w:rPr>
                    <w:t xml:space="preserve"> maps, charts and graphs</w:t>
                  </w:r>
                </w:p>
                <w:p w:rsidR="00272386" w:rsidRDefault="003C4845" w:rsidP="009259AE">
                  <w:pPr>
                    <w:pStyle w:val="Picture-Elegant"/>
                    <w:rPr>
                      <w:noProof/>
                      <w:sz w:val="24"/>
                    </w:rPr>
                  </w:pPr>
                  <w:r>
                    <w:rPr>
                      <w:noProof/>
                      <w:sz w:val="24"/>
                    </w:rPr>
                    <w:t>~</w:t>
                  </w:r>
                  <w:r w:rsidR="006630D4">
                    <w:rPr>
                      <w:noProof/>
                      <w:sz w:val="24"/>
                    </w:rPr>
                    <w:t xml:space="preserve">Cornell </w:t>
                  </w:r>
                  <w:r>
                    <w:rPr>
                      <w:noProof/>
                      <w:sz w:val="24"/>
                    </w:rPr>
                    <w:t xml:space="preserve">note-taking, </w:t>
                  </w:r>
                  <w:r w:rsidR="00272386">
                    <w:rPr>
                      <w:noProof/>
                      <w:sz w:val="24"/>
                    </w:rPr>
                    <w:t xml:space="preserve">and </w:t>
                  </w:r>
                  <w:r>
                    <w:rPr>
                      <w:noProof/>
                      <w:sz w:val="24"/>
                    </w:rPr>
                    <w:t>study skills</w:t>
                  </w:r>
                </w:p>
                <w:p w:rsidR="0051588A" w:rsidRDefault="0051588A" w:rsidP="009259AE">
                  <w:pPr>
                    <w:pStyle w:val="Picture-Elegant"/>
                    <w:rPr>
                      <w:noProof/>
                      <w:sz w:val="24"/>
                    </w:rPr>
                  </w:pPr>
                  <w:r>
                    <w:rPr>
                      <w:noProof/>
                      <w:sz w:val="24"/>
                    </w:rPr>
                    <w:t>~communication/discussion skills in SS</w:t>
                  </w:r>
                </w:p>
                <w:p w:rsidR="00087219" w:rsidRPr="00BA7B18" w:rsidRDefault="006A5433">
                  <w:pPr>
                    <w:pStyle w:val="Picture-Elegant"/>
                    <w:rPr>
                      <w:b/>
                      <w:noProof/>
                      <w:sz w:val="24"/>
                    </w:rPr>
                  </w:pPr>
                  <w:r w:rsidRPr="00BA7B18">
                    <w:rPr>
                      <w:b/>
                      <w:noProof/>
                      <w:sz w:val="24"/>
                    </w:rPr>
                    <w:t>CCSS in READING</w:t>
                  </w:r>
                </w:p>
                <w:p w:rsidR="00372D67" w:rsidRDefault="00372D67" w:rsidP="00372D67">
                  <w:pPr>
                    <w:pStyle w:val="Picture-Elegant"/>
                    <w:rPr>
                      <w:noProof/>
                      <w:sz w:val="24"/>
                    </w:rPr>
                  </w:pPr>
                  <w:r>
                    <w:rPr>
                      <w:noProof/>
                      <w:sz w:val="24"/>
                    </w:rPr>
                    <w:t>Students will read closely and find answers explicitly in a text (right there answe</w:t>
                  </w:r>
                  <w:r w:rsidR="00342FE1">
                    <w:rPr>
                      <w:noProof/>
                      <w:sz w:val="24"/>
                    </w:rPr>
                    <w:t>rs) and answers that require an</w:t>
                  </w:r>
                  <w:r>
                    <w:rPr>
                      <w:noProof/>
                      <w:sz w:val="24"/>
                    </w:rPr>
                    <w:t xml:space="preserve"> inference. (RI 7.1)</w:t>
                  </w:r>
                </w:p>
                <w:p w:rsidR="003A7391" w:rsidRDefault="003A7391">
                  <w:pPr>
                    <w:pStyle w:val="Picture-Elegant"/>
                    <w:rPr>
                      <w:noProof/>
                      <w:sz w:val="24"/>
                    </w:rPr>
                  </w:pPr>
                  <w:r>
                    <w:rPr>
                      <w:noProof/>
                      <w:sz w:val="24"/>
                    </w:rPr>
                    <w:t xml:space="preserve">Students will be able to </w:t>
                  </w:r>
                  <w:r w:rsidR="00087219">
                    <w:rPr>
                      <w:noProof/>
                      <w:sz w:val="24"/>
                    </w:rPr>
                    <w:t>compose an ob</w:t>
                  </w:r>
                  <w:r w:rsidR="006A5433">
                    <w:rPr>
                      <w:noProof/>
                      <w:sz w:val="24"/>
                    </w:rPr>
                    <w:t>jective summary stating the key</w:t>
                  </w:r>
                  <w:r w:rsidR="00087219">
                    <w:rPr>
                      <w:noProof/>
                      <w:sz w:val="24"/>
                    </w:rPr>
                    <w:t xml:space="preserve"> points of the text. (RI.7.2)</w:t>
                  </w:r>
                </w:p>
                <w:p w:rsidR="006A5433" w:rsidRPr="00BA7B18" w:rsidRDefault="006A5433" w:rsidP="003A7391">
                  <w:pPr>
                    <w:pStyle w:val="Picture-Elegant"/>
                    <w:rPr>
                      <w:b/>
                      <w:noProof/>
                      <w:sz w:val="24"/>
                    </w:rPr>
                  </w:pPr>
                  <w:r w:rsidRPr="00BA7B18">
                    <w:rPr>
                      <w:b/>
                      <w:noProof/>
                      <w:sz w:val="24"/>
                    </w:rPr>
                    <w:t>CCSS in WRITING</w:t>
                  </w:r>
                </w:p>
                <w:p w:rsidR="009C1091" w:rsidRDefault="00E6688E">
                  <w:pPr>
                    <w:pStyle w:val="Picture-Elegant"/>
                    <w:rPr>
                      <w:noProof/>
                      <w:sz w:val="24"/>
                    </w:rPr>
                  </w:pPr>
                  <w:r>
                    <w:rPr>
                      <w:noProof/>
                      <w:sz w:val="24"/>
                    </w:rPr>
                    <w:t xml:space="preserve">Students will be able </w:t>
                  </w:r>
                  <w:r w:rsidR="006A5433">
                    <w:rPr>
                      <w:noProof/>
                      <w:sz w:val="24"/>
                    </w:rPr>
                    <w:t>to write arguments to support claims in an analysis of topics or texts, using valid reasoning and relevant and sufficient evidence. (W.7.1)</w:t>
                  </w:r>
                </w:p>
                <w:p w:rsidR="009259AE" w:rsidRDefault="00E6688E">
                  <w:pPr>
                    <w:pStyle w:val="Picture-Elegant"/>
                    <w:rPr>
                      <w:noProof/>
                      <w:sz w:val="24"/>
                    </w:rPr>
                  </w:pPr>
                  <w:r>
                    <w:rPr>
                      <w:noProof/>
                      <w:sz w:val="24"/>
                    </w:rPr>
                    <w:t>Students will be able</w:t>
                  </w:r>
                  <w:r w:rsidR="00BA7B18">
                    <w:rPr>
                      <w:noProof/>
                      <w:sz w:val="24"/>
                    </w:rPr>
                    <w:t xml:space="preserve"> </w:t>
                  </w:r>
                  <w:r w:rsidR="00A41CF4">
                    <w:rPr>
                      <w:noProof/>
                      <w:sz w:val="24"/>
                    </w:rPr>
                    <w:t xml:space="preserve">to </w:t>
                  </w:r>
                  <w:r w:rsidR="00BA7B18">
                    <w:rPr>
                      <w:noProof/>
                      <w:sz w:val="24"/>
                    </w:rPr>
                    <w:t>write informative short essays</w:t>
                  </w:r>
                  <w:r w:rsidR="006A5433">
                    <w:rPr>
                      <w:noProof/>
                      <w:sz w:val="24"/>
                    </w:rPr>
                    <w:t xml:space="preserve"> to explain complex ideas and information clearly. (W.7.2)</w:t>
                  </w:r>
                </w:p>
                <w:p w:rsidR="009259AE" w:rsidRDefault="009259AE">
                  <w:pPr>
                    <w:pStyle w:val="Picture-Elegant"/>
                    <w:rPr>
                      <w:b/>
                      <w:noProof/>
                      <w:sz w:val="24"/>
                    </w:rPr>
                  </w:pPr>
                  <w:r w:rsidRPr="009259AE">
                    <w:rPr>
                      <w:b/>
                      <w:noProof/>
                      <w:sz w:val="24"/>
                    </w:rPr>
                    <w:t xml:space="preserve">CCSS in </w:t>
                  </w:r>
                  <w:r>
                    <w:rPr>
                      <w:b/>
                      <w:noProof/>
                      <w:sz w:val="24"/>
                    </w:rPr>
                    <w:t>SPEAKING/LISTENING</w:t>
                  </w:r>
                </w:p>
                <w:p w:rsidR="006A5433" w:rsidRPr="009259AE" w:rsidRDefault="001F5E01">
                  <w:pPr>
                    <w:pStyle w:val="Picture-Elegant"/>
                    <w:rPr>
                      <w:noProof/>
                      <w:sz w:val="24"/>
                    </w:rPr>
                  </w:pPr>
                  <w:r>
                    <w:rPr>
                      <w:noProof/>
                      <w:sz w:val="24"/>
                    </w:rPr>
                    <w:t>Students will be able to engage effectively in a range of collaborative discussions (one-on-one, in groups, and teacher led) with diverse partners, on grade level topics, texts and issues. (SL.7.1)</w:t>
                  </w:r>
                </w:p>
                <w:p w:rsidR="00BA7B18" w:rsidRDefault="00BA7B18">
                  <w:pPr>
                    <w:pStyle w:val="Picture-Elegant"/>
                    <w:rPr>
                      <w:noProof/>
                      <w:sz w:val="24"/>
                    </w:rPr>
                  </w:pPr>
                </w:p>
                <w:p w:rsidR="00BA7B18" w:rsidRDefault="00BA7B18">
                  <w:pPr>
                    <w:pStyle w:val="Picture-Elegant"/>
                    <w:rPr>
                      <w:noProof/>
                      <w:sz w:val="24"/>
                    </w:rPr>
                  </w:pPr>
                </w:p>
                <w:p w:rsidR="00BA7B18" w:rsidRDefault="00BA7B18">
                  <w:pPr>
                    <w:pStyle w:val="Picture-Elegant"/>
                    <w:rPr>
                      <w:noProof/>
                      <w:sz w:val="24"/>
                    </w:rPr>
                  </w:pPr>
                </w:p>
                <w:p w:rsidR="00BA7B18" w:rsidRDefault="00BA7B18">
                  <w:pPr>
                    <w:pStyle w:val="Picture-Elegant"/>
                    <w:rPr>
                      <w:noProof/>
                      <w:sz w:val="24"/>
                    </w:rPr>
                  </w:pPr>
                </w:p>
                <w:p w:rsidR="00325627" w:rsidRPr="00E6688E" w:rsidRDefault="00325627">
                  <w:pPr>
                    <w:pStyle w:val="Picture-Elegant"/>
                    <w:rPr>
                      <w:noProof/>
                      <w:sz w:val="24"/>
                    </w:rPr>
                  </w:pPr>
                  <w:r w:rsidRPr="00325627">
                    <w:rPr>
                      <w:noProof/>
                      <w:sz w:val="24"/>
                    </w:rPr>
                    <w:t xml:space="preserve"> </w:t>
                  </w:r>
                </w:p>
              </w:txbxContent>
            </v:textbox>
          </v:shape>
        </w:pict>
      </w:r>
    </w:p>
    <w:p w:rsidR="009C1091" w:rsidRDefault="00C4394C">
      <w:r>
        <w:pict>
          <v:shape id="_x0000_s1051" type="#_x0000_t202" style="position:absolute;margin-left:-1.65pt;margin-top:7.8pt;width:264pt;height:410.25pt;z-index:251660288" o:allowincell="f" filled="f" stroked="f">
            <v:textbox style="mso-next-textbox:#_x0000_s1054">
              <w:txbxContent>
                <w:p w:rsidR="001F1AD5" w:rsidRDefault="008D067A" w:rsidP="006B6380">
                  <w:pPr>
                    <w:pStyle w:val="BodyText"/>
                    <w:rPr>
                      <w:sz w:val="24"/>
                    </w:rPr>
                  </w:pPr>
                  <w:r>
                    <w:rPr>
                      <w:sz w:val="24"/>
                    </w:rPr>
                    <w:t>Dear Parents and/or Guardians,</w:t>
                  </w:r>
                </w:p>
                <w:p w:rsidR="008D067A" w:rsidRDefault="008D067A" w:rsidP="006B6380">
                  <w:pPr>
                    <w:pStyle w:val="BodyText"/>
                    <w:rPr>
                      <w:sz w:val="24"/>
                    </w:rPr>
                  </w:pPr>
                  <w:r>
                    <w:rPr>
                      <w:sz w:val="24"/>
                    </w:rPr>
                    <w:t>Hello and welcome to S</w:t>
                  </w:r>
                  <w:r w:rsidR="00A41CF4">
                    <w:rPr>
                      <w:sz w:val="24"/>
                    </w:rPr>
                    <w:t xml:space="preserve">ocial </w:t>
                  </w:r>
                  <w:r>
                    <w:rPr>
                      <w:sz w:val="24"/>
                    </w:rPr>
                    <w:t>S</w:t>
                  </w:r>
                  <w:r w:rsidR="00A41CF4">
                    <w:rPr>
                      <w:sz w:val="24"/>
                    </w:rPr>
                    <w:t>tudies</w:t>
                  </w:r>
                  <w:r>
                    <w:rPr>
                      <w:sz w:val="24"/>
                    </w:rPr>
                    <w:t>! I am excited to be an important part of your student’s 7</w:t>
                  </w:r>
                  <w:r w:rsidRPr="008D067A">
                    <w:rPr>
                      <w:sz w:val="24"/>
                      <w:vertAlign w:val="superscript"/>
                    </w:rPr>
                    <w:t>th</w:t>
                  </w:r>
                  <w:r>
                    <w:rPr>
                      <w:sz w:val="24"/>
                    </w:rPr>
                    <w:t xml:space="preserve"> grade experience at SMS. Our focus this year will be history of the Eastern Hemisphere, world geography and critical thinking skills. Proficiency in learning will be shown through content based assessments, reading comprehension</w:t>
                  </w:r>
                  <w:r w:rsidR="009259AE">
                    <w:rPr>
                      <w:sz w:val="24"/>
                    </w:rPr>
                    <w:t xml:space="preserve"> assignments</w:t>
                  </w:r>
                  <w:r w:rsidR="00372D67">
                    <w:rPr>
                      <w:sz w:val="24"/>
                    </w:rPr>
                    <w:t>/assessments</w:t>
                  </w:r>
                  <w:r>
                    <w:rPr>
                      <w:sz w:val="24"/>
                    </w:rPr>
                    <w:t xml:space="preserve"> and short writing assignments</w:t>
                  </w:r>
                  <w:r w:rsidR="00372D67">
                    <w:rPr>
                      <w:sz w:val="24"/>
                    </w:rPr>
                    <w:t>/assessments</w:t>
                  </w:r>
                  <w:r>
                    <w:rPr>
                      <w:sz w:val="24"/>
                    </w:rPr>
                    <w:t>.</w:t>
                  </w:r>
                </w:p>
                <w:p w:rsidR="008D067A" w:rsidRDefault="008D067A" w:rsidP="006B6380">
                  <w:pPr>
                    <w:pStyle w:val="BodyText"/>
                    <w:rPr>
                      <w:sz w:val="24"/>
                    </w:rPr>
                  </w:pPr>
                  <w:r>
                    <w:rPr>
                      <w:sz w:val="24"/>
                    </w:rPr>
                    <w:t xml:space="preserve">It is crucial that students have </w:t>
                  </w:r>
                  <w:r w:rsidRPr="00342FE1">
                    <w:rPr>
                      <w:sz w:val="24"/>
                      <w:u w:val="single"/>
                    </w:rPr>
                    <w:t>good attendance</w:t>
                  </w:r>
                  <w:r>
                    <w:rPr>
                      <w:sz w:val="24"/>
                    </w:rPr>
                    <w:t xml:space="preserve">, follow classroom expectations and be engaged in </w:t>
                  </w:r>
                  <w:r w:rsidRPr="00A41CF4">
                    <w:rPr>
                      <w:sz w:val="24"/>
                      <w:u w:val="single"/>
                    </w:rPr>
                    <w:t>all</w:t>
                  </w:r>
                  <w:r>
                    <w:rPr>
                      <w:sz w:val="24"/>
                    </w:rPr>
                    <w:t xml:space="preserve"> learning activities. Students need to bring supplies and their student planner on a daily bas</w:t>
                  </w:r>
                  <w:r w:rsidR="00001D24">
                    <w:rPr>
                      <w:sz w:val="24"/>
                    </w:rPr>
                    <w:t xml:space="preserve">is. The use of the planner is </w:t>
                  </w:r>
                  <w:r w:rsidR="00001D24" w:rsidRPr="00CA3102">
                    <w:rPr>
                      <w:b/>
                      <w:sz w:val="24"/>
                      <w:u w:val="single"/>
                    </w:rPr>
                    <w:t>required</w:t>
                  </w:r>
                  <w:r w:rsidR="00001D24">
                    <w:rPr>
                      <w:sz w:val="24"/>
                    </w:rPr>
                    <w:t xml:space="preserve"> and not optional. The planner is an important </w:t>
                  </w:r>
                  <w:r w:rsidR="00372D67">
                    <w:rPr>
                      <w:sz w:val="24"/>
                    </w:rPr>
                    <w:t>communication tool between school and home plus it’s your student’s hall pass</w:t>
                  </w:r>
                  <w:r w:rsidR="00272386">
                    <w:rPr>
                      <w:sz w:val="24"/>
                    </w:rPr>
                    <w:t xml:space="preserve"> and record of assignments, tests and HW</w:t>
                  </w:r>
                  <w:r w:rsidR="00372D67">
                    <w:rPr>
                      <w:sz w:val="24"/>
                    </w:rPr>
                    <w:t xml:space="preserve">. </w:t>
                  </w:r>
                </w:p>
                <w:p w:rsidR="00A41CF4" w:rsidRDefault="00372D67" w:rsidP="006B6380">
                  <w:pPr>
                    <w:pStyle w:val="BodyText"/>
                    <w:rPr>
                      <w:sz w:val="24"/>
                    </w:rPr>
                  </w:pPr>
                  <w:r>
                    <w:rPr>
                      <w:sz w:val="24"/>
                    </w:rPr>
                    <w:t xml:space="preserve">I look forward to working with your student and </w:t>
                  </w:r>
                  <w:r w:rsidR="006A36DD">
                    <w:rPr>
                      <w:sz w:val="24"/>
                    </w:rPr>
                    <w:t>having a part</w:t>
                  </w:r>
                  <w:r>
                    <w:rPr>
                      <w:sz w:val="24"/>
                    </w:rPr>
                    <w:t xml:space="preserve"> </w:t>
                  </w:r>
                  <w:r w:rsidR="006A36DD">
                    <w:rPr>
                      <w:sz w:val="24"/>
                    </w:rPr>
                    <w:t xml:space="preserve">in </w:t>
                  </w:r>
                  <w:r>
                    <w:rPr>
                      <w:sz w:val="24"/>
                    </w:rPr>
                    <w:t>a great school year. Please contac</w:t>
                  </w:r>
                  <w:r w:rsidR="00001D24">
                    <w:rPr>
                      <w:sz w:val="24"/>
                    </w:rPr>
                    <w:t>t me if you have any questions</w:t>
                  </w:r>
                  <w:r w:rsidR="00272386">
                    <w:rPr>
                      <w:sz w:val="24"/>
                    </w:rPr>
                    <w:t xml:space="preserve"> or concerns</w:t>
                  </w:r>
                  <w:r w:rsidR="00001D24">
                    <w:rPr>
                      <w:sz w:val="24"/>
                    </w:rPr>
                    <w:t>.</w:t>
                  </w:r>
                </w:p>
                <w:p w:rsidR="009A36CF" w:rsidRDefault="00372D67" w:rsidP="009A36CF">
                  <w:pPr>
                    <w:pStyle w:val="BodyText"/>
                    <w:rPr>
                      <w:sz w:val="24"/>
                    </w:rPr>
                  </w:pPr>
                  <w:r>
                    <w:rPr>
                      <w:sz w:val="24"/>
                    </w:rPr>
                    <w:t>Therese Tardif</w:t>
                  </w:r>
                </w:p>
                <w:p w:rsidR="00A41CF4" w:rsidRDefault="00A41CF4" w:rsidP="009A36CF">
                  <w:pPr>
                    <w:pStyle w:val="BodyText"/>
                    <w:rPr>
                      <w:b/>
                      <w:i/>
                    </w:rPr>
                  </w:pPr>
                  <w:r w:rsidRPr="00C078E6">
                    <w:rPr>
                      <w:b/>
                      <w:i/>
                    </w:rPr>
                    <w:t>SMS-7</w:t>
                  </w:r>
                  <w:r w:rsidRPr="00C078E6">
                    <w:rPr>
                      <w:b/>
                      <w:i/>
                      <w:vertAlign w:val="superscript"/>
                    </w:rPr>
                    <w:t>th</w:t>
                  </w:r>
                  <w:r w:rsidRPr="00C078E6">
                    <w:rPr>
                      <w:b/>
                      <w:i/>
                    </w:rPr>
                    <w:t xml:space="preserve"> Grade Social Studies</w:t>
                  </w:r>
                </w:p>
                <w:p w:rsidR="009A36CF" w:rsidRDefault="00C4394C" w:rsidP="009A36CF">
                  <w:pPr>
                    <w:pStyle w:val="BodyText"/>
                    <w:rPr>
                      <w:b/>
                      <w:i/>
                    </w:rPr>
                  </w:pPr>
                  <w:hyperlink r:id="rId9" w:history="1">
                    <w:r w:rsidR="009A36CF" w:rsidRPr="00D64D68">
                      <w:rPr>
                        <w:rStyle w:val="Hyperlink"/>
                        <w:b/>
                        <w:i/>
                      </w:rPr>
                      <w:t>ttardif@scappoose.k12.or.us</w:t>
                    </w:r>
                  </w:hyperlink>
                </w:p>
                <w:p w:rsidR="009A36CF" w:rsidRPr="009A36CF" w:rsidRDefault="009A36CF" w:rsidP="009A36CF">
                  <w:pPr>
                    <w:pStyle w:val="BodyText"/>
                    <w:rPr>
                      <w:b/>
                      <w:i/>
                    </w:rPr>
                  </w:pPr>
                  <w:r>
                    <w:rPr>
                      <w:b/>
                      <w:i/>
                    </w:rPr>
                    <w:t>or 503-543-7163 (SMS main office)</w:t>
                  </w:r>
                </w:p>
                <w:p w:rsidR="006B6380" w:rsidRPr="006B6380" w:rsidRDefault="006B6380" w:rsidP="006B6380">
                  <w:pPr>
                    <w:pStyle w:val="BodyText"/>
                    <w:rPr>
                      <w:sz w:val="24"/>
                    </w:rPr>
                  </w:pPr>
                  <w:r w:rsidRPr="006B6380">
                    <w:rPr>
                      <w:sz w:val="24"/>
                    </w:rPr>
                    <w:t xml:space="preserve">1. </w:t>
                  </w:r>
                  <w:r w:rsidRPr="006B6380">
                    <w:rPr>
                      <w:b/>
                      <w:sz w:val="24"/>
                      <w:u w:val="single"/>
                    </w:rPr>
                    <w:t>Culture</w:t>
                  </w:r>
                  <w:r w:rsidRPr="006B6380">
                    <w:rPr>
                      <w:sz w:val="24"/>
                    </w:rPr>
                    <w:t>: What makes each civilization</w:t>
                  </w:r>
                  <w:r w:rsidR="00E267DF">
                    <w:rPr>
                      <w:sz w:val="24"/>
                    </w:rPr>
                    <w:t xml:space="preserve"> or society</w:t>
                  </w:r>
                  <w:r w:rsidRPr="006B6380">
                    <w:rPr>
                      <w:sz w:val="24"/>
                    </w:rPr>
                    <w:t xml:space="preserve"> unique? (Religious beliefs, behaviors, entertainment, etc.)</w:t>
                  </w:r>
                </w:p>
                <w:p w:rsidR="006B6380" w:rsidRPr="006B6380" w:rsidRDefault="006B6380" w:rsidP="006B6380">
                  <w:pPr>
                    <w:pStyle w:val="BodyText"/>
                    <w:rPr>
                      <w:sz w:val="24"/>
                    </w:rPr>
                  </w:pPr>
                  <w:r w:rsidRPr="006B6380">
                    <w:rPr>
                      <w:sz w:val="24"/>
                    </w:rPr>
                    <w:t xml:space="preserve">2. </w:t>
                  </w:r>
                  <w:r w:rsidRPr="006B6380">
                    <w:rPr>
                      <w:b/>
                      <w:sz w:val="24"/>
                      <w:u w:val="single"/>
                    </w:rPr>
                    <w:t>Time, Continuity and Change</w:t>
                  </w:r>
                  <w:r w:rsidRPr="006B6380">
                    <w:rPr>
                      <w:sz w:val="24"/>
                    </w:rPr>
                    <w:t>: What is the history of past peoples in the Eastern Hemisphere and how am I connected to those from the past?</w:t>
                  </w:r>
                  <w:r w:rsidR="009259AE">
                    <w:rPr>
                      <w:sz w:val="24"/>
                    </w:rPr>
                    <w:t xml:space="preserve"> Why study history?</w:t>
                  </w:r>
                  <w:r w:rsidR="0070479A">
                    <w:rPr>
                      <w:sz w:val="24"/>
                    </w:rPr>
                    <w:t xml:space="preserve"> Can we learn from history?</w:t>
                  </w:r>
                </w:p>
                <w:p w:rsidR="006B6380" w:rsidRPr="006B6380" w:rsidRDefault="006B6380" w:rsidP="006B6380">
                  <w:pPr>
                    <w:pStyle w:val="BodyText"/>
                    <w:rPr>
                      <w:sz w:val="24"/>
                    </w:rPr>
                  </w:pPr>
                  <w:r w:rsidRPr="006B6380">
                    <w:rPr>
                      <w:sz w:val="24"/>
                    </w:rPr>
                    <w:t xml:space="preserve">3. </w:t>
                  </w:r>
                  <w:r w:rsidRPr="006B6380">
                    <w:rPr>
                      <w:b/>
                      <w:sz w:val="24"/>
                      <w:u w:val="single"/>
                    </w:rPr>
                    <w:t>People, Places, and Environments</w:t>
                  </w:r>
                  <w:r w:rsidR="005A1DEE">
                    <w:rPr>
                      <w:sz w:val="24"/>
                    </w:rPr>
                    <w:t>: Why</w:t>
                  </w:r>
                  <w:r w:rsidRPr="006B6380">
                    <w:rPr>
                      <w:sz w:val="24"/>
                    </w:rPr>
                    <w:t xml:space="preserve"> people and places</w:t>
                  </w:r>
                  <w:r w:rsidR="005A1DEE">
                    <w:rPr>
                      <w:sz w:val="24"/>
                    </w:rPr>
                    <w:t xml:space="preserve"> are</w:t>
                  </w:r>
                  <w:r w:rsidRPr="006B6380">
                    <w:rPr>
                      <w:sz w:val="24"/>
                    </w:rPr>
                    <w:t xml:space="preserve"> located where they are and what patterns have developed?</w:t>
                  </w:r>
                  <w:r w:rsidR="00D46CB0">
                    <w:rPr>
                      <w:sz w:val="24"/>
                    </w:rPr>
                    <w:t xml:space="preserve"> How does geography determine the history of different civilizations?</w:t>
                  </w:r>
                </w:p>
                <w:p w:rsidR="006B6380" w:rsidRPr="006B6380" w:rsidRDefault="006B6380" w:rsidP="006B6380">
                  <w:pPr>
                    <w:pStyle w:val="BodyText"/>
                    <w:rPr>
                      <w:sz w:val="24"/>
                    </w:rPr>
                  </w:pPr>
                  <w:r w:rsidRPr="006B6380">
                    <w:rPr>
                      <w:sz w:val="24"/>
                    </w:rPr>
                    <w:t xml:space="preserve">4. </w:t>
                  </w:r>
                  <w:r w:rsidR="005A1DEE">
                    <w:rPr>
                      <w:b/>
                      <w:sz w:val="24"/>
                      <w:u w:val="single"/>
                    </w:rPr>
                    <w:t>Power, Authority, and Government</w:t>
                  </w:r>
                  <w:r w:rsidRPr="006B6380">
                    <w:rPr>
                      <w:sz w:val="24"/>
                    </w:rPr>
                    <w:t>: How and why</w:t>
                  </w:r>
                  <w:r w:rsidR="00BC46B6">
                    <w:rPr>
                      <w:sz w:val="24"/>
                    </w:rPr>
                    <w:t xml:space="preserve"> were/</w:t>
                  </w:r>
                  <w:r w:rsidRPr="006B6380">
                    <w:rPr>
                      <w:sz w:val="24"/>
                    </w:rPr>
                    <w:t>are governments created, structured, maintained and changed?</w:t>
                  </w:r>
                  <w:r w:rsidR="00DF314B" w:rsidRPr="00DF314B">
                    <w:rPr>
                      <w:noProof/>
                    </w:rPr>
                    <w:t xml:space="preserve"> </w:t>
                  </w:r>
                </w:p>
                <w:p w:rsidR="006B6380" w:rsidRPr="006B6380" w:rsidRDefault="006B6380" w:rsidP="006B6380">
                  <w:pPr>
                    <w:pStyle w:val="BodyText"/>
                    <w:rPr>
                      <w:sz w:val="24"/>
                    </w:rPr>
                  </w:pPr>
                  <w:r w:rsidRPr="006B6380">
                    <w:rPr>
                      <w:sz w:val="24"/>
                    </w:rPr>
                    <w:t xml:space="preserve">5. </w:t>
                  </w:r>
                  <w:r w:rsidRPr="006B6380">
                    <w:rPr>
                      <w:b/>
                      <w:sz w:val="24"/>
                      <w:u w:val="single"/>
                    </w:rPr>
                    <w:t>Production, Distribution, and Consumption</w:t>
                  </w:r>
                  <w:r w:rsidRPr="006B6380">
                    <w:rPr>
                      <w:sz w:val="24"/>
                    </w:rPr>
                    <w:t>: How have societies (in history) satisfied their basic needs and how has profit been introduced?</w:t>
                  </w:r>
                </w:p>
                <w:p w:rsidR="006B6380" w:rsidRPr="006B6380" w:rsidRDefault="006B6380" w:rsidP="006B6380">
                  <w:pPr>
                    <w:pStyle w:val="BodyText"/>
                    <w:rPr>
                      <w:sz w:val="24"/>
                    </w:rPr>
                  </w:pPr>
                  <w:r w:rsidRPr="006B6380">
                    <w:rPr>
                      <w:sz w:val="24"/>
                    </w:rPr>
                    <w:t xml:space="preserve">6. </w:t>
                  </w:r>
                  <w:r w:rsidRPr="006B6380">
                    <w:rPr>
                      <w:b/>
                      <w:sz w:val="24"/>
                      <w:u w:val="single"/>
                    </w:rPr>
                    <w:t>Science, Technology, and Society</w:t>
                  </w:r>
                  <w:r w:rsidRPr="006B6380">
                    <w:rPr>
                      <w:sz w:val="24"/>
                    </w:rPr>
                    <w:t>: How have people in history used advancements and applied knowledge to improve society?</w:t>
                  </w:r>
                </w:p>
                <w:p w:rsidR="006B6380" w:rsidRPr="006B6380" w:rsidRDefault="006B6380" w:rsidP="006B6380">
                  <w:pPr>
                    <w:pStyle w:val="BodyText"/>
                    <w:rPr>
                      <w:sz w:val="24"/>
                    </w:rPr>
                  </w:pPr>
                  <w:r w:rsidRPr="006B6380">
                    <w:rPr>
                      <w:sz w:val="24"/>
                    </w:rPr>
                    <w:t xml:space="preserve">7. </w:t>
                  </w:r>
                  <w:r w:rsidRPr="006B6380">
                    <w:rPr>
                      <w:b/>
                      <w:sz w:val="24"/>
                      <w:u w:val="single"/>
                    </w:rPr>
                    <w:t>Civic Ideals and Practices</w:t>
                  </w:r>
                  <w:r w:rsidRPr="006B6380">
                    <w:rPr>
                      <w:sz w:val="24"/>
                    </w:rPr>
                    <w:t>: What role did citizens in history have, and what role do current citizens have within local and world communities?</w:t>
                  </w:r>
                </w:p>
                <w:p w:rsidR="009C1091" w:rsidRDefault="009C1091">
                  <w:pPr>
                    <w:spacing w:after="120" w:line="280" w:lineRule="exact"/>
                    <w:rPr>
                      <w:rFonts w:ascii="Garamond" w:hAnsi="Garamond"/>
                    </w:rPr>
                  </w:pPr>
                </w:p>
              </w:txbxContent>
            </v:textbox>
          </v:shape>
        </w:pict>
      </w:r>
    </w:p>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E6688E" w:rsidRDefault="00E6688E"/>
    <w:p w:rsidR="009C1091" w:rsidRDefault="009C1091"/>
    <w:p w:rsidR="009C1091" w:rsidRDefault="009C1091"/>
    <w:p w:rsidR="009C1091" w:rsidRDefault="009C1091"/>
    <w:p w:rsidR="009C1091" w:rsidRDefault="009C1091"/>
    <w:p w:rsidR="00372D67" w:rsidRDefault="00372D67"/>
    <w:p w:rsidR="00372D67" w:rsidRDefault="00372D67"/>
    <w:p w:rsidR="00372D67" w:rsidRDefault="00372D67"/>
    <w:p w:rsidR="00372D67" w:rsidRDefault="00372D67" w:rsidP="00372D67">
      <w:r>
        <w:rPr>
          <w:b/>
          <w:i/>
        </w:rPr>
        <w:t xml:space="preserve">  </w:t>
      </w:r>
    </w:p>
    <w:p w:rsidR="00372D67" w:rsidRDefault="00372D67"/>
    <w:p w:rsidR="00372D67" w:rsidRDefault="00372D67"/>
    <w:p w:rsidR="009923CC" w:rsidRDefault="009923CC"/>
    <w:p w:rsidR="009C1091" w:rsidRDefault="009A36CF">
      <w:r>
        <w:t xml:space="preserve">    </w:t>
      </w:r>
    </w:p>
    <w:tbl>
      <w:tblPr>
        <w:tblpPr w:leftFromText="180" w:rightFromText="180" w:vertAnchor="text" w:horzAnchor="margin" w:tblpY="1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tblPr>
      <w:tblGrid>
        <w:gridCol w:w="561"/>
        <w:gridCol w:w="4947"/>
      </w:tblGrid>
      <w:tr w:rsidR="00BF25A7" w:rsidTr="009A36CF">
        <w:trPr>
          <w:trHeight w:val="900"/>
        </w:trPr>
        <w:tc>
          <w:tcPr>
            <w:tcW w:w="5508" w:type="dxa"/>
            <w:gridSpan w:val="2"/>
            <w:tcBorders>
              <w:top w:val="nil"/>
              <w:left w:val="nil"/>
              <w:bottom w:val="nil"/>
              <w:right w:val="nil"/>
            </w:tcBorders>
            <w:shd w:val="pct10" w:color="auto" w:fill="FFFFFF"/>
          </w:tcPr>
          <w:p w:rsidR="00BF25A7" w:rsidRDefault="00C4394C" w:rsidP="009A36CF">
            <w:pPr>
              <w:pStyle w:val="TOCHeading-Elegant"/>
              <w:jc w:val="center"/>
            </w:pPr>
            <w:r>
              <w:pict>
                <v:shape id="_x0000_s1079" type="#_x0000_t202" style="position:absolute;left:0;text-align:left;margin-left:-1.65pt;margin-top:53.4pt;width:275pt;height:106.9pt;z-index:-251624448" o:allowincell="f" filled="f" fillcolor="olive" stroked="f">
                  <v:textbox style="mso-next-textbox:#_x0000_s1079">
                    <w:txbxContent>
                      <w:p w:rsidR="00BF25A7" w:rsidRDefault="00BF25A7" w:rsidP="00BF25A7"/>
                    </w:txbxContent>
                  </v:textbox>
                </v:shape>
              </w:pict>
            </w:r>
            <w:r w:rsidR="00BF25A7">
              <w:t>See Reverse side for the Following</w:t>
            </w:r>
          </w:p>
        </w:tc>
      </w:tr>
      <w:tr w:rsidR="00BF25A7" w:rsidTr="009A36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561" w:type="dxa"/>
            <w:shd w:val="pct10" w:color="auto" w:fill="FFFFFF"/>
          </w:tcPr>
          <w:p w:rsidR="00BF25A7" w:rsidRDefault="00BF25A7" w:rsidP="009A36CF">
            <w:pPr>
              <w:pStyle w:val="TOCNumber-Elegant"/>
            </w:pPr>
            <w:r>
              <w:t>*</w:t>
            </w:r>
          </w:p>
        </w:tc>
        <w:tc>
          <w:tcPr>
            <w:tcW w:w="4947" w:type="dxa"/>
            <w:shd w:val="pct10" w:color="auto" w:fill="FFFFFF"/>
          </w:tcPr>
          <w:p w:rsidR="00BF25A7" w:rsidRDefault="00BF25A7" w:rsidP="009A36CF">
            <w:pPr>
              <w:pStyle w:val="TOCText-Elegant"/>
            </w:pPr>
            <w:r w:rsidRPr="006B6380">
              <w:rPr>
                <w:sz w:val="24"/>
              </w:rPr>
              <w:t>ESSENTIAL Questions/Themes of Social Studies</w:t>
            </w:r>
          </w:p>
        </w:tc>
      </w:tr>
      <w:tr w:rsidR="00BF25A7" w:rsidTr="009A36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7"/>
        </w:trPr>
        <w:tc>
          <w:tcPr>
            <w:tcW w:w="561" w:type="dxa"/>
            <w:shd w:val="pct10" w:color="auto" w:fill="FFFFFF"/>
          </w:tcPr>
          <w:p w:rsidR="00BF25A7" w:rsidRDefault="00BF25A7" w:rsidP="009A36CF">
            <w:pPr>
              <w:pStyle w:val="TOCNumber-Elegant"/>
            </w:pPr>
            <w:r>
              <w:t>*</w:t>
            </w:r>
          </w:p>
        </w:tc>
        <w:tc>
          <w:tcPr>
            <w:tcW w:w="4947" w:type="dxa"/>
            <w:shd w:val="pct10" w:color="auto" w:fill="FFFFFF"/>
          </w:tcPr>
          <w:p w:rsidR="00BF25A7" w:rsidRDefault="00BF25A7" w:rsidP="009A36CF">
            <w:pPr>
              <w:pStyle w:val="TOCText-Elegant"/>
            </w:pPr>
            <w:r w:rsidRPr="006B6380">
              <w:rPr>
                <w:sz w:val="24"/>
              </w:rPr>
              <w:t>Grading with Proficiency Education</w:t>
            </w:r>
          </w:p>
        </w:tc>
      </w:tr>
    </w:tbl>
    <w:p w:rsidR="009C1091" w:rsidRDefault="009C1091"/>
    <w:p w:rsidR="009A36CF" w:rsidRDefault="009A36CF"/>
    <w:p w:rsidR="009A36CF" w:rsidRDefault="009A36CF"/>
    <w:p w:rsidR="009C1091" w:rsidRDefault="009C1091">
      <w:r>
        <w:br w:type="page"/>
      </w:r>
    </w:p>
    <w:p w:rsidR="006B6380" w:rsidRPr="00A41CF4" w:rsidRDefault="006B6380" w:rsidP="00A41CF4">
      <w:pPr>
        <w:pStyle w:val="Heading2"/>
        <w:jc w:val="center"/>
        <w:rPr>
          <w:i/>
          <w:u w:val="single"/>
        </w:rPr>
      </w:pPr>
      <w:r w:rsidRPr="007E7F89">
        <w:rPr>
          <w:i/>
          <w:sz w:val="24"/>
          <w:u w:val="single"/>
        </w:rPr>
        <w:lastRenderedPageBreak/>
        <w:t>Essential Themes and Questions in Social Studies:</w:t>
      </w:r>
    </w:p>
    <w:p w:rsidR="009C1091" w:rsidRDefault="00C4394C">
      <w:r>
        <w:pict>
          <v:shape id="_x0000_s1054" type="#_x0000_t202" style="position:absolute;margin-left:0;margin-top:0;width:517.1pt;height:244.8pt;z-index:251663360" o:allowincell="f" filled="f" stroked="f">
            <v:textbox style="mso-next-textbox:#_x0000_s1054">
              <w:txbxContent/>
            </v:textbox>
          </v:shape>
        </w:pict>
      </w:r>
    </w:p>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9C1091"/>
    <w:p w:rsidR="009C1091" w:rsidRDefault="00C4394C">
      <w:r>
        <w:rPr>
          <w:noProof/>
          <w:lang w:eastAsia="zh-TW"/>
        </w:rPr>
        <w:pict>
          <v:shape id="_x0000_s1082" type="#_x0000_t202" style="position:absolute;margin-left:457.65pt;margin-top:3.05pt;width:73.35pt;height:60.75pt;z-index:251695104;mso-width-relative:margin;mso-height-relative:margin" stroked="f">
            <v:textbox>
              <w:txbxContent>
                <w:p w:rsidR="00341057" w:rsidRDefault="00341057">
                  <w:r>
                    <w:rPr>
                      <w:noProof/>
                    </w:rPr>
                    <w:drawing>
                      <wp:inline distT="0" distB="0" distL="0" distR="0">
                        <wp:extent cx="863522" cy="600075"/>
                        <wp:effectExtent l="19050" t="0" r="0" b="0"/>
                        <wp:docPr id="6" name="Picture 2" descr="C:\Users\ttardif\AppData\Local\Microsoft\Windows\Temporary Internet Files\Content.IE5\H6Y0QKPB\writ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tardif\AppData\Local\Microsoft\Windows\Temporary Internet Files\Content.IE5\H6Y0QKPB\writing[1].gif"/>
                                <pic:cNvPicPr>
                                  <a:picLocks noChangeAspect="1" noChangeArrowheads="1"/>
                                </pic:cNvPicPr>
                              </pic:nvPicPr>
                              <pic:blipFill>
                                <a:blip r:embed="rId10"/>
                                <a:srcRect/>
                                <a:stretch>
                                  <a:fillRect/>
                                </a:stretch>
                              </pic:blipFill>
                              <pic:spPr bwMode="auto">
                                <a:xfrm>
                                  <a:off x="0" y="0"/>
                                  <a:ext cx="863522" cy="600075"/>
                                </a:xfrm>
                                <a:prstGeom prst="rect">
                                  <a:avLst/>
                                </a:prstGeom>
                                <a:noFill/>
                                <a:ln w="9525">
                                  <a:noFill/>
                                  <a:miter lim="800000"/>
                                  <a:headEnd/>
                                  <a:tailEnd/>
                                </a:ln>
                              </pic:spPr>
                            </pic:pic>
                          </a:graphicData>
                        </a:graphic>
                      </wp:inline>
                    </w:drawing>
                  </w:r>
                </w:p>
              </w:txbxContent>
            </v:textbox>
          </v:shape>
        </w:pict>
      </w:r>
    </w:p>
    <w:p w:rsidR="009C1091" w:rsidRDefault="00C4394C">
      <w:r>
        <w:rPr>
          <w:noProof/>
        </w:rPr>
        <w:pict>
          <v:shape id="_x0000_s1083" type="#_x0000_t202" style="position:absolute;margin-left:0;margin-top:8.75pt;width:1in;height:43.55pt;z-index:251696128;mso-wrap-style:none" stroked="f">
            <v:textbox style="mso-fit-shape-to-text:t">
              <w:txbxContent>
                <w:p w:rsidR="00A37942" w:rsidRDefault="00A37942">
                  <w:r>
                    <w:rPr>
                      <w:noProof/>
                    </w:rPr>
                    <w:drawing>
                      <wp:inline distT="0" distB="0" distL="0" distR="0">
                        <wp:extent cx="628650" cy="471488"/>
                        <wp:effectExtent l="0" t="0" r="0" b="0"/>
                        <wp:docPr id="12" name="Picture 4" descr="C:\Users\ttardif\AppData\Local\Microsoft\Windows\Temporary Internet Files\Content.IE5\2T8SDISB\ReadingManiac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ardif\AppData\Local\Microsoft\Windows\Temporary Internet Files\Content.IE5\2T8SDISB\ReadingManiacs[1].gif"/>
                                <pic:cNvPicPr>
                                  <a:picLocks noChangeAspect="1" noChangeArrowheads="1"/>
                                </pic:cNvPicPr>
                              </pic:nvPicPr>
                              <pic:blipFill>
                                <a:blip r:embed="rId11"/>
                                <a:srcRect/>
                                <a:stretch>
                                  <a:fillRect/>
                                </a:stretch>
                              </pic:blipFill>
                              <pic:spPr bwMode="auto">
                                <a:xfrm>
                                  <a:off x="0" y="0"/>
                                  <a:ext cx="628650" cy="471488"/>
                                </a:xfrm>
                                <a:prstGeom prst="rect">
                                  <a:avLst/>
                                </a:prstGeom>
                                <a:noFill/>
                                <a:ln w="9525">
                                  <a:noFill/>
                                  <a:miter lim="800000"/>
                                  <a:headEnd/>
                                  <a:tailEnd/>
                                </a:ln>
                              </pic:spPr>
                            </pic:pic>
                          </a:graphicData>
                        </a:graphic>
                      </wp:inline>
                    </w:drawing>
                  </w:r>
                </w:p>
              </w:txbxContent>
            </v:textbox>
          </v:shape>
        </w:pict>
      </w:r>
    </w:p>
    <w:p w:rsidR="009C1091" w:rsidRDefault="00C4394C">
      <w:r>
        <w:rPr>
          <w:noProof/>
          <w:lang w:eastAsia="zh-TW"/>
        </w:rPr>
        <w:pict>
          <v:shape id="_x0000_s1069" type="#_x0000_t202" style="position:absolute;margin-left:84.25pt;margin-top:5.1pt;width:355.65pt;height:28.7pt;z-index:251680768;mso-width-relative:margin;mso-height-relative:margin">
            <v:textbox>
              <w:txbxContent>
                <w:p w:rsidR="00325627" w:rsidRDefault="00325627" w:rsidP="00325627">
                  <w:pPr>
                    <w:jc w:val="center"/>
                    <w:rPr>
                      <w:rFonts w:ascii="Berlin Sans FB" w:hAnsi="Berlin Sans FB"/>
                      <w:b/>
                      <w:sz w:val="32"/>
                    </w:rPr>
                  </w:pPr>
                  <w:r w:rsidRPr="00D877AB">
                    <w:rPr>
                      <w:rFonts w:ascii="Berlin Sans FB" w:hAnsi="Berlin Sans FB"/>
                      <w:b/>
                      <w:sz w:val="32"/>
                    </w:rPr>
                    <w:t>Grading with Proficiency Education</w:t>
                  </w:r>
                </w:p>
                <w:p w:rsidR="00341057" w:rsidRPr="00D877AB" w:rsidRDefault="00341057" w:rsidP="00325627">
                  <w:pPr>
                    <w:jc w:val="center"/>
                    <w:rPr>
                      <w:rFonts w:ascii="Berlin Sans FB" w:hAnsi="Berlin Sans FB"/>
                      <w:b/>
                      <w:sz w:val="32"/>
                    </w:rPr>
                  </w:pPr>
                </w:p>
              </w:txbxContent>
            </v:textbox>
          </v:shape>
        </w:pict>
      </w:r>
    </w:p>
    <w:p w:rsidR="00341057" w:rsidRDefault="00341057"/>
    <w:p w:rsidR="009C1091" w:rsidRDefault="00C4394C">
      <w:r>
        <w:rPr>
          <w:noProof/>
        </w:rPr>
        <w:pict>
          <v:shape id="_x0000_s1074" type="#_x0000_t202" style="position:absolute;margin-left:364.15pt;margin-top:10.8pt;width:166.85pt;height:39.95pt;z-index:251697152;mso-width-relative:margin;mso-height-relative:margin">
            <v:textbox style="mso-next-textbox:#_x0000_s1074">
              <w:txbxContent>
                <w:p w:rsidR="00843A80" w:rsidRDefault="00843A80" w:rsidP="00843A80">
                  <w:pPr>
                    <w:jc w:val="center"/>
                    <w:rPr>
                      <w:rFonts w:ascii="Berlin Sans FB" w:hAnsi="Berlin Sans FB"/>
                      <w:b/>
                      <w:sz w:val="28"/>
                    </w:rPr>
                  </w:pPr>
                  <w:r>
                    <w:rPr>
                      <w:rFonts w:ascii="Berlin Sans FB" w:hAnsi="Berlin Sans FB"/>
                      <w:b/>
                      <w:sz w:val="28"/>
                    </w:rPr>
                    <w:t>Critical Thinking</w:t>
                  </w:r>
                  <w:r w:rsidR="00D877AB">
                    <w:rPr>
                      <w:rFonts w:ascii="Berlin Sans FB" w:hAnsi="Berlin Sans FB"/>
                      <w:b/>
                      <w:sz w:val="28"/>
                    </w:rPr>
                    <w:t xml:space="preserve"> (CT)</w:t>
                  </w:r>
                </w:p>
                <w:p w:rsidR="00843A80" w:rsidRPr="00325627" w:rsidRDefault="00843A80" w:rsidP="00843A80">
                  <w:pPr>
                    <w:jc w:val="center"/>
                    <w:rPr>
                      <w:rFonts w:ascii="Berlin Sans FB" w:hAnsi="Berlin Sans FB"/>
                      <w:b/>
                      <w:sz w:val="28"/>
                    </w:rPr>
                  </w:pPr>
                  <w:r>
                    <w:rPr>
                      <w:rFonts w:ascii="Berlin Sans FB" w:hAnsi="Berlin Sans FB"/>
                      <w:b/>
                      <w:sz w:val="28"/>
                    </w:rPr>
                    <w:t>Assessments</w:t>
                  </w:r>
                </w:p>
              </w:txbxContent>
            </v:textbox>
          </v:shape>
        </w:pict>
      </w:r>
      <w:r>
        <w:rPr>
          <w:noProof/>
        </w:rPr>
        <w:pict>
          <v:shape id="_x0000_s1073" type="#_x0000_t202" style="position:absolute;margin-left:184.1pt;margin-top:10.8pt;width:180.05pt;height:45.2pt;z-index:251684864;mso-width-relative:margin;mso-height-relative:margin">
            <v:textbox style="mso-next-textbox:#_x0000_s1073">
              <w:txbxContent>
                <w:p w:rsidR="00843A80" w:rsidRPr="00325627" w:rsidRDefault="00843A80" w:rsidP="00843A80">
                  <w:pPr>
                    <w:jc w:val="center"/>
                    <w:rPr>
                      <w:rFonts w:ascii="Berlin Sans FB" w:hAnsi="Berlin Sans FB"/>
                      <w:b/>
                      <w:sz w:val="28"/>
                    </w:rPr>
                  </w:pPr>
                  <w:r>
                    <w:rPr>
                      <w:rFonts w:ascii="Berlin Sans FB" w:hAnsi="Berlin Sans FB"/>
                      <w:b/>
                      <w:sz w:val="28"/>
                    </w:rPr>
                    <w:t>Social Studies</w:t>
                  </w:r>
                  <w:r w:rsidR="00D877AB">
                    <w:rPr>
                      <w:rFonts w:ascii="Berlin Sans FB" w:hAnsi="Berlin Sans FB"/>
                      <w:b/>
                      <w:sz w:val="28"/>
                    </w:rPr>
                    <w:t xml:space="preserve"> (SS)</w:t>
                  </w:r>
                  <w:r>
                    <w:rPr>
                      <w:rFonts w:ascii="Berlin Sans FB" w:hAnsi="Berlin Sans FB"/>
                      <w:b/>
                      <w:sz w:val="28"/>
                    </w:rPr>
                    <w:t xml:space="preserve"> Assessments</w:t>
                  </w:r>
                </w:p>
              </w:txbxContent>
            </v:textbox>
          </v:shape>
        </w:pict>
      </w:r>
      <w:r>
        <w:rPr>
          <w:noProof/>
        </w:rPr>
        <w:pict>
          <v:shape id="_x0000_s1072" type="#_x0000_t202" style="position:absolute;margin-left:4.05pt;margin-top:10.8pt;width:180.05pt;height:36.2pt;z-index:251698176;mso-width-relative:margin;mso-height-relative:margin">
            <v:textbox style="mso-next-textbox:#_x0000_s1072">
              <w:txbxContent>
                <w:p w:rsidR="00843A80" w:rsidRPr="00325627" w:rsidRDefault="00843A80" w:rsidP="00843A80">
                  <w:pPr>
                    <w:jc w:val="center"/>
                    <w:rPr>
                      <w:rFonts w:ascii="Berlin Sans FB" w:hAnsi="Berlin Sans FB"/>
                      <w:b/>
                      <w:sz w:val="28"/>
                    </w:rPr>
                  </w:pPr>
                  <w:r>
                    <w:rPr>
                      <w:rFonts w:ascii="Berlin Sans FB" w:hAnsi="Berlin Sans FB"/>
                      <w:b/>
                      <w:sz w:val="28"/>
                    </w:rPr>
                    <w:t>Practice</w:t>
                  </w:r>
                  <w:r w:rsidR="005A1DEE">
                    <w:rPr>
                      <w:rFonts w:ascii="Berlin Sans FB" w:hAnsi="Berlin Sans FB"/>
                      <w:b/>
                      <w:sz w:val="28"/>
                    </w:rPr>
                    <w:t>/Project</w:t>
                  </w:r>
                  <w:r>
                    <w:rPr>
                      <w:rFonts w:ascii="Berlin Sans FB" w:hAnsi="Berlin Sans FB"/>
                      <w:b/>
                      <w:sz w:val="28"/>
                    </w:rPr>
                    <w:t xml:space="preserve"> Scoring</w:t>
                  </w:r>
                </w:p>
              </w:txbxContent>
            </v:textbox>
          </v:shape>
        </w:pict>
      </w:r>
    </w:p>
    <w:p w:rsidR="009C1091" w:rsidRDefault="009C1091"/>
    <w:p w:rsidR="009C1091" w:rsidRDefault="009C1091"/>
    <w:p w:rsidR="009C1091" w:rsidRDefault="009C1091"/>
    <w:p w:rsidR="009C1091" w:rsidRDefault="00C4394C">
      <w:r>
        <w:rPr>
          <w:noProof/>
        </w:rPr>
        <w:pict>
          <v:shape id="_x0000_s1071" type="#_x0000_t202" style="position:absolute;margin-left:188.5pt;margin-top:10.05pt;width:169.6pt;height:356.05pt;z-index:251682816;mso-width-relative:margin;mso-height-relative:margin" strokecolor="white [3212]">
            <v:textbox style="mso-next-textbox:#_x0000_s1071">
              <w:txbxContent>
                <w:p w:rsidR="006A36DD" w:rsidRDefault="00325627" w:rsidP="00325627">
                  <w:pPr>
                    <w:rPr>
                      <w:sz w:val="24"/>
                    </w:rPr>
                  </w:pPr>
                  <w:r>
                    <w:rPr>
                      <w:sz w:val="24"/>
                    </w:rPr>
                    <w:t>SS assessments (tests) will be valued at</w:t>
                  </w:r>
                  <w:r w:rsidR="009857B2">
                    <w:rPr>
                      <w:sz w:val="24"/>
                    </w:rPr>
                    <w:t xml:space="preserve"> or near</w:t>
                  </w:r>
                  <w:r>
                    <w:rPr>
                      <w:sz w:val="24"/>
                    </w:rPr>
                    <w:t xml:space="preserve"> 40 points.</w:t>
                  </w:r>
                  <w:r w:rsidR="00843A80">
                    <w:rPr>
                      <w:sz w:val="24"/>
                    </w:rPr>
                    <w:t xml:space="preserve"> They will include </w:t>
                  </w:r>
                  <w:r w:rsidRPr="00325627">
                    <w:rPr>
                      <w:sz w:val="24"/>
                    </w:rPr>
                    <w:t>SS content and a CCSS in writing and/or readin</w:t>
                  </w:r>
                  <w:r w:rsidR="00D877AB">
                    <w:rPr>
                      <w:sz w:val="24"/>
                    </w:rPr>
                    <w:t>g. Being proficient in SS means</w:t>
                  </w:r>
                  <w:r w:rsidRPr="00325627">
                    <w:rPr>
                      <w:sz w:val="24"/>
                    </w:rPr>
                    <w:t xml:space="preserve"> students need to score at least 75% in SS content. To score at the mastery level: higher order thinking proof will be needed in writing and/or reading comprehension. </w:t>
                  </w:r>
                  <w:r w:rsidRPr="009A36CF">
                    <w:rPr>
                      <w:b/>
                      <w:i/>
                      <w:sz w:val="24"/>
                    </w:rPr>
                    <w:t>Re-takes may</w:t>
                  </w:r>
                  <w:r w:rsidR="00D877AB" w:rsidRPr="009A36CF">
                    <w:rPr>
                      <w:b/>
                      <w:i/>
                      <w:sz w:val="24"/>
                    </w:rPr>
                    <w:t xml:space="preserve"> occur</w:t>
                  </w:r>
                  <w:r w:rsidR="00843A80" w:rsidRPr="009A36CF">
                    <w:rPr>
                      <w:b/>
                      <w:i/>
                      <w:sz w:val="24"/>
                    </w:rPr>
                    <w:t xml:space="preserve"> but need to be within 2 weeks and/or by the end of the unit</w:t>
                  </w:r>
                  <w:r w:rsidR="00843A80" w:rsidRPr="009A36CF">
                    <w:rPr>
                      <w:i/>
                      <w:sz w:val="24"/>
                    </w:rPr>
                    <w:t>.</w:t>
                  </w:r>
                  <w:r w:rsidR="00843A80">
                    <w:rPr>
                      <w:sz w:val="24"/>
                    </w:rPr>
                    <w:t xml:space="preserve">  SS assessments (along with C</w:t>
                  </w:r>
                  <w:r w:rsidR="00D877AB">
                    <w:rPr>
                      <w:sz w:val="24"/>
                    </w:rPr>
                    <w:t>T</w:t>
                  </w:r>
                  <w:r w:rsidR="00843A80">
                    <w:rPr>
                      <w:sz w:val="24"/>
                    </w:rPr>
                    <w:t xml:space="preserve"> assessments) will be worth 80% of the total grade.</w:t>
                  </w:r>
                </w:p>
                <w:p w:rsidR="002F4B2F" w:rsidRDefault="002F4B2F" w:rsidP="002F4B2F">
                  <w:pPr>
                    <w:jc w:val="center"/>
                    <w:rPr>
                      <w:sz w:val="24"/>
                    </w:rPr>
                  </w:pPr>
                  <w:r>
                    <w:rPr>
                      <w:noProof/>
                      <w:sz w:val="24"/>
                    </w:rPr>
                    <w:drawing>
                      <wp:inline distT="0" distB="0" distL="0" distR="0">
                        <wp:extent cx="1236649" cy="1428750"/>
                        <wp:effectExtent l="19050" t="0" r="1601" b="0"/>
                        <wp:docPr id="17" name="Picture 1" descr="C:\Users\ttardif\AppData\Local\Microsoft\Windows\Temporary Internet Files\Content.IE5\9HWY993W\GEO_Glo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ardif\AppData\Local\Microsoft\Windows\Temporary Internet Files\Content.IE5\9HWY993W\GEO_Globe[1].jpg"/>
                                <pic:cNvPicPr>
                                  <a:picLocks noChangeAspect="1" noChangeArrowheads="1"/>
                                </pic:cNvPicPr>
                              </pic:nvPicPr>
                              <pic:blipFill>
                                <a:blip r:embed="rId12"/>
                                <a:srcRect/>
                                <a:stretch>
                                  <a:fillRect/>
                                </a:stretch>
                              </pic:blipFill>
                              <pic:spPr bwMode="auto">
                                <a:xfrm>
                                  <a:off x="0" y="0"/>
                                  <a:ext cx="1241068" cy="1433856"/>
                                </a:xfrm>
                                <a:prstGeom prst="rect">
                                  <a:avLst/>
                                </a:prstGeom>
                                <a:noFill/>
                                <a:ln w="9525">
                                  <a:noFill/>
                                  <a:miter lim="800000"/>
                                  <a:headEnd/>
                                  <a:tailEnd/>
                                </a:ln>
                              </pic:spPr>
                            </pic:pic>
                          </a:graphicData>
                        </a:graphic>
                      </wp:inline>
                    </w:drawing>
                  </w:r>
                </w:p>
                <w:p w:rsidR="00325627" w:rsidRPr="00325627" w:rsidRDefault="00325627" w:rsidP="006A36DD">
                  <w:pPr>
                    <w:jc w:val="center"/>
                    <w:rPr>
                      <w:sz w:val="24"/>
                    </w:rPr>
                  </w:pPr>
                </w:p>
              </w:txbxContent>
            </v:textbox>
          </v:shape>
        </w:pict>
      </w:r>
      <w:r>
        <w:rPr>
          <w:noProof/>
        </w:rPr>
        <w:pict>
          <v:shape id="_x0000_s1070" type="#_x0000_t202" style="position:absolute;margin-left:4.05pt;margin-top:4.8pt;width:180.05pt;height:165.5pt;z-index:251681792;mso-width-relative:margin;mso-height-relative:margin" strokecolor="white [3212]">
            <v:textbox style="mso-next-textbox:#_x0000_s1070">
              <w:txbxContent>
                <w:p w:rsidR="00D4765B" w:rsidRPr="009259AE" w:rsidRDefault="00325627" w:rsidP="00325627">
                  <w:pPr>
                    <w:pStyle w:val="BodyText"/>
                    <w:rPr>
                      <w:b/>
                      <w:sz w:val="24"/>
                    </w:rPr>
                  </w:pPr>
                  <w:r w:rsidRPr="00325627">
                    <w:rPr>
                      <w:sz w:val="24"/>
                    </w:rPr>
                    <w:t>All practice assignment</w:t>
                  </w:r>
                  <w:r w:rsidR="005A1DEE">
                    <w:rPr>
                      <w:sz w:val="24"/>
                    </w:rPr>
                    <w:t>s and</w:t>
                  </w:r>
                  <w:r w:rsidR="00BA381C">
                    <w:rPr>
                      <w:sz w:val="24"/>
                    </w:rPr>
                    <w:t>/or</w:t>
                  </w:r>
                  <w:r w:rsidR="005A1DEE">
                    <w:rPr>
                      <w:sz w:val="24"/>
                    </w:rPr>
                    <w:t xml:space="preserve"> projects </w:t>
                  </w:r>
                  <w:r w:rsidR="00372D67">
                    <w:rPr>
                      <w:sz w:val="24"/>
                    </w:rPr>
                    <w:t>will</w:t>
                  </w:r>
                  <w:r w:rsidRPr="00325627">
                    <w:rPr>
                      <w:sz w:val="24"/>
                    </w:rPr>
                    <w:t xml:space="preserve"> be worth 2 </w:t>
                  </w:r>
                  <w:r w:rsidR="00D46CB0">
                    <w:rPr>
                      <w:sz w:val="24"/>
                    </w:rPr>
                    <w:t xml:space="preserve">or more </w:t>
                  </w:r>
                  <w:r w:rsidRPr="00325627">
                    <w:rPr>
                      <w:sz w:val="24"/>
                    </w:rPr>
                    <w:t>points</w:t>
                  </w:r>
                  <w:r w:rsidR="00D4765B">
                    <w:rPr>
                      <w:sz w:val="24"/>
                    </w:rPr>
                    <w:t xml:space="preserve"> </w:t>
                  </w:r>
                  <w:r w:rsidRPr="00325627">
                    <w:rPr>
                      <w:sz w:val="24"/>
                    </w:rPr>
                    <w:t>and</w:t>
                  </w:r>
                  <w:r w:rsidR="00D46CB0">
                    <w:rPr>
                      <w:sz w:val="24"/>
                    </w:rPr>
                    <w:t xml:space="preserve"> will be</w:t>
                  </w:r>
                  <w:r w:rsidRPr="00325627">
                    <w:rPr>
                      <w:sz w:val="24"/>
                    </w:rPr>
                    <w:t xml:space="preserve"> valued at 20% of the total grade. Students are showing that they are learning and practicing the materials</w:t>
                  </w:r>
                  <w:r w:rsidR="00027472">
                    <w:rPr>
                      <w:sz w:val="24"/>
                    </w:rPr>
                    <w:t xml:space="preserve"> to be</w:t>
                  </w:r>
                  <w:r w:rsidRPr="00325627">
                    <w:rPr>
                      <w:sz w:val="24"/>
                    </w:rPr>
                    <w:t xml:space="preserve"> covered in assessments (both SS and </w:t>
                  </w:r>
                  <w:r w:rsidR="00D877AB">
                    <w:rPr>
                      <w:sz w:val="24"/>
                    </w:rPr>
                    <w:t>CT</w:t>
                  </w:r>
                  <w:r w:rsidR="006F7FC7">
                    <w:rPr>
                      <w:sz w:val="24"/>
                    </w:rPr>
                    <w:t xml:space="preserve">). </w:t>
                  </w:r>
                  <w:r w:rsidR="006F7FC7" w:rsidRPr="009259AE">
                    <w:rPr>
                      <w:b/>
                      <w:sz w:val="24"/>
                    </w:rPr>
                    <w:t xml:space="preserve">All late </w:t>
                  </w:r>
                  <w:r w:rsidR="002F4B2F">
                    <w:rPr>
                      <w:b/>
                      <w:sz w:val="24"/>
                    </w:rPr>
                    <w:t>(unexcused) home</w:t>
                  </w:r>
                  <w:r w:rsidR="006F7FC7" w:rsidRPr="009259AE">
                    <w:rPr>
                      <w:b/>
                      <w:sz w:val="24"/>
                    </w:rPr>
                    <w:t>work</w:t>
                  </w:r>
                  <w:r w:rsidR="002F4B2F">
                    <w:rPr>
                      <w:b/>
                      <w:sz w:val="24"/>
                    </w:rPr>
                    <w:t xml:space="preserve"> assignments and projects</w:t>
                  </w:r>
                  <w:r w:rsidR="006F7FC7" w:rsidRPr="009259AE">
                    <w:rPr>
                      <w:b/>
                      <w:sz w:val="24"/>
                    </w:rPr>
                    <w:t xml:space="preserve"> will </w:t>
                  </w:r>
                  <w:r w:rsidRPr="009259AE">
                    <w:rPr>
                      <w:b/>
                      <w:sz w:val="24"/>
                    </w:rPr>
                    <w:t>receive 50% credit.</w:t>
                  </w:r>
                </w:p>
                <w:p w:rsidR="00372D67" w:rsidRPr="00325627" w:rsidRDefault="00372D67" w:rsidP="00325627">
                  <w:pPr>
                    <w:pStyle w:val="BodyText"/>
                    <w:rPr>
                      <w:sz w:val="24"/>
                    </w:rPr>
                  </w:pPr>
                </w:p>
                <w:p w:rsidR="00325627" w:rsidRPr="00325627" w:rsidRDefault="00325627" w:rsidP="00325627"/>
              </w:txbxContent>
            </v:textbox>
          </v:shape>
        </w:pict>
      </w:r>
      <w:r>
        <w:rPr>
          <w:noProof/>
        </w:rPr>
        <w:pict>
          <v:shape id="_x0000_s1075" type="#_x0000_t202" style="position:absolute;margin-left:364.15pt;margin-top:10.05pt;width:172.45pt;height:225.5pt;z-index:251686912;mso-width-relative:margin;mso-height-relative:margin" strokecolor="white [3212]">
            <v:textbox style="mso-next-textbox:#_x0000_s1075">
              <w:txbxContent>
                <w:p w:rsidR="00843A80" w:rsidRPr="00843A80" w:rsidRDefault="00843A80" w:rsidP="00843A80">
                  <w:pPr>
                    <w:rPr>
                      <w:sz w:val="24"/>
                    </w:rPr>
                  </w:pPr>
                  <w:r w:rsidRPr="00843A80">
                    <w:rPr>
                      <w:sz w:val="24"/>
                    </w:rPr>
                    <w:t xml:space="preserve">One </w:t>
                  </w:r>
                  <w:r w:rsidR="005A1DEE">
                    <w:rPr>
                      <w:sz w:val="24"/>
                    </w:rPr>
                    <w:t>written</w:t>
                  </w:r>
                  <w:r w:rsidRPr="00843A80">
                    <w:rPr>
                      <w:sz w:val="24"/>
                    </w:rPr>
                    <w:t xml:space="preserve"> and </w:t>
                  </w:r>
                  <w:r w:rsidR="00D877AB">
                    <w:rPr>
                      <w:sz w:val="24"/>
                    </w:rPr>
                    <w:t>o</w:t>
                  </w:r>
                  <w:r w:rsidRPr="00843A80">
                    <w:rPr>
                      <w:sz w:val="24"/>
                    </w:rPr>
                    <w:t xml:space="preserve">ne </w:t>
                  </w:r>
                  <w:r w:rsidR="00D877AB">
                    <w:rPr>
                      <w:sz w:val="24"/>
                    </w:rPr>
                    <w:t>r</w:t>
                  </w:r>
                  <w:r w:rsidRPr="00843A80">
                    <w:rPr>
                      <w:sz w:val="24"/>
                    </w:rPr>
                    <w:t xml:space="preserve">eading </w:t>
                  </w:r>
                  <w:r w:rsidR="00D877AB">
                    <w:rPr>
                      <w:sz w:val="24"/>
                    </w:rPr>
                    <w:t>CT skill</w:t>
                  </w:r>
                  <w:r w:rsidR="009857B2">
                    <w:rPr>
                      <w:sz w:val="24"/>
                    </w:rPr>
                    <w:t xml:space="preserve"> will be assessed this se</w:t>
                  </w:r>
                  <w:r w:rsidRPr="00843A80">
                    <w:rPr>
                      <w:sz w:val="24"/>
                    </w:rPr>
                    <w:t>mester. Students will have multiple opportunities to score proficient or higher. These will be embedded in ea</w:t>
                  </w:r>
                  <w:r w:rsidR="00D877AB">
                    <w:rPr>
                      <w:sz w:val="24"/>
                    </w:rPr>
                    <w:t>ch SS test and/or will be stand-</w:t>
                  </w:r>
                  <w:r w:rsidRPr="00843A80">
                    <w:rPr>
                      <w:sz w:val="24"/>
                    </w:rPr>
                    <w:t>alone assessments. Stand-alone assessments will be</w:t>
                  </w:r>
                  <w:r w:rsidR="00D4765B">
                    <w:rPr>
                      <w:sz w:val="24"/>
                    </w:rPr>
                    <w:t xml:space="preserve"> worth</w:t>
                  </w:r>
                  <w:r w:rsidR="00D46CB0">
                    <w:rPr>
                      <w:sz w:val="24"/>
                    </w:rPr>
                    <w:t xml:space="preserve"> </w:t>
                  </w:r>
                  <w:r w:rsidR="001768D4">
                    <w:rPr>
                      <w:sz w:val="24"/>
                    </w:rPr>
                    <w:t>12-</w:t>
                  </w:r>
                  <w:r w:rsidR="00D46CB0">
                    <w:rPr>
                      <w:sz w:val="24"/>
                    </w:rPr>
                    <w:t>32</w:t>
                  </w:r>
                  <w:r w:rsidR="00D4765B">
                    <w:rPr>
                      <w:sz w:val="24"/>
                    </w:rPr>
                    <w:t xml:space="preserve"> points. 75%=proficiency</w:t>
                  </w:r>
                  <w:r w:rsidRPr="00843A80">
                    <w:rPr>
                      <w:sz w:val="24"/>
                    </w:rPr>
                    <w:t>, with mastery</w:t>
                  </w:r>
                  <w:r w:rsidR="00D877AB">
                    <w:rPr>
                      <w:sz w:val="24"/>
                    </w:rPr>
                    <w:t>=</w:t>
                  </w:r>
                  <w:r w:rsidRPr="00843A80">
                    <w:rPr>
                      <w:sz w:val="24"/>
                    </w:rPr>
                    <w:t xml:space="preserve"> above 75% with higher order thinking proof/evidence. C</w:t>
                  </w:r>
                  <w:r w:rsidR="00D877AB">
                    <w:rPr>
                      <w:sz w:val="24"/>
                    </w:rPr>
                    <w:t>T</w:t>
                  </w:r>
                  <w:r w:rsidRPr="00843A80">
                    <w:rPr>
                      <w:sz w:val="24"/>
                    </w:rPr>
                    <w:t xml:space="preserve"> assessments will be worth 80% of the total grade (along with SS assessments</w:t>
                  </w:r>
                  <w:r w:rsidR="00D877AB">
                    <w:rPr>
                      <w:sz w:val="24"/>
                    </w:rPr>
                    <w:t>).</w:t>
                  </w:r>
                </w:p>
              </w:txbxContent>
            </v:textbox>
          </v:shape>
        </w:pict>
      </w:r>
    </w:p>
    <w:p w:rsidR="009C1091" w:rsidRDefault="009C1091"/>
    <w:p w:rsidR="009C1091" w:rsidRDefault="00C4394C">
      <w:r>
        <w:rPr>
          <w:noProof/>
        </w:rPr>
        <w:pict>
          <v:oval id="_x0000_s1081" style="position:absolute;margin-left:4.05pt;margin-top:155.6pt;width:172.85pt;height:170.95pt;z-index:251693056">
            <v:shadow on="t" opacity=".5" offset="6pt,-6pt"/>
            <v:textbox style="mso-next-textbox:#_x0000_s1081">
              <w:txbxContent>
                <w:p w:rsidR="006A36DD" w:rsidRPr="00341057" w:rsidRDefault="006A36DD" w:rsidP="00131CBB">
                  <w:pPr>
                    <w:rPr>
                      <w:sz w:val="22"/>
                    </w:rPr>
                  </w:pPr>
                  <w:r w:rsidRPr="00341057">
                    <w:rPr>
                      <w:sz w:val="22"/>
                    </w:rPr>
                    <w:t xml:space="preserve">Access to </w:t>
                  </w:r>
                  <w:r w:rsidRPr="00341057">
                    <w:rPr>
                      <w:b/>
                      <w:sz w:val="22"/>
                      <w:u w:val="single"/>
                    </w:rPr>
                    <w:t>Synergy</w:t>
                  </w:r>
                  <w:r w:rsidR="00341057" w:rsidRPr="00341057">
                    <w:rPr>
                      <w:sz w:val="22"/>
                    </w:rPr>
                    <w:t xml:space="preserve"> (grades</w:t>
                  </w:r>
                  <w:r w:rsidRPr="00341057">
                    <w:rPr>
                      <w:sz w:val="22"/>
                    </w:rPr>
                    <w:t xml:space="preserve"> and class information</w:t>
                  </w:r>
                  <w:r w:rsidR="00341057" w:rsidRPr="00341057">
                    <w:rPr>
                      <w:sz w:val="22"/>
                    </w:rPr>
                    <w:t>)</w:t>
                  </w:r>
                  <w:r w:rsidR="00B67C57">
                    <w:rPr>
                      <w:sz w:val="22"/>
                    </w:rPr>
                    <w:t xml:space="preserve"> is very important</w:t>
                  </w:r>
                  <w:r w:rsidRPr="00341057">
                    <w:rPr>
                      <w:sz w:val="22"/>
                    </w:rPr>
                    <w:t>. Assignments and resources are available for viewing and downloading. See office for</w:t>
                  </w:r>
                  <w:r w:rsidR="00341057" w:rsidRPr="00341057">
                    <w:rPr>
                      <w:sz w:val="22"/>
                    </w:rPr>
                    <w:t xml:space="preserve"> details and options.</w:t>
                  </w:r>
                </w:p>
              </w:txbxContent>
            </v:textbox>
          </v:oval>
        </w:pict>
      </w:r>
      <w:r>
        <w:rPr>
          <w:noProof/>
        </w:rPr>
        <w:pict>
          <v:oval id="_x0000_s1077" style="position:absolute;margin-left:392.8pt;margin-top:206.9pt;width:143.8pt;height:136.2pt;z-index:251687936">
            <v:shadow on="t" opacity=".5" offset="6pt,-6pt"/>
            <v:textbox style="mso-next-textbox:#_x0000_s1077">
              <w:txbxContent>
                <w:p w:rsidR="00DF314B" w:rsidRPr="00D4765B" w:rsidRDefault="00DF314B" w:rsidP="00D4765B">
                  <w:pPr>
                    <w:jc w:val="center"/>
                    <w:rPr>
                      <w:b/>
                      <w:sz w:val="24"/>
                    </w:rPr>
                  </w:pPr>
                  <w:r w:rsidRPr="00D4765B">
                    <w:rPr>
                      <w:b/>
                      <w:sz w:val="22"/>
                    </w:rPr>
                    <w:t>Scores from practic</w:t>
                  </w:r>
                  <w:r w:rsidR="009259AE">
                    <w:rPr>
                      <w:b/>
                      <w:sz w:val="22"/>
                    </w:rPr>
                    <w:t>e and assessments (both SS and c</w:t>
                  </w:r>
                  <w:r w:rsidR="001F5E01">
                    <w:rPr>
                      <w:b/>
                      <w:sz w:val="22"/>
                    </w:rPr>
                    <w:t>ritical thinking) will</w:t>
                  </w:r>
                  <w:r w:rsidRPr="00D4765B">
                    <w:rPr>
                      <w:b/>
                      <w:sz w:val="22"/>
                    </w:rPr>
                    <w:t xml:space="preserve"> meet the traditional A-F grading system</w:t>
                  </w:r>
                  <w:r w:rsidRPr="00D4765B">
                    <w:rPr>
                      <w:b/>
                      <w:sz w:val="24"/>
                    </w:rPr>
                    <w:t>.</w:t>
                  </w:r>
                </w:p>
              </w:txbxContent>
            </v:textbox>
          </v:oval>
        </w:pict>
      </w:r>
      <w:r w:rsidR="006A36DD" w:rsidRPr="00D4765B">
        <w:rPr>
          <w:noProof/>
        </w:rPr>
        <w:drawing>
          <wp:inline distT="0" distB="0" distL="0" distR="0">
            <wp:extent cx="1447827" cy="1321460"/>
            <wp:effectExtent l="114300" t="152400" r="133323" b="126340"/>
            <wp:docPr id="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clipartblog.com/clipart-pics/students-clip-art-11.gif"/>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831707">
                      <a:off x="0" y="0"/>
                      <a:ext cx="1455685" cy="1328632"/>
                    </a:xfrm>
                    <a:prstGeom prst="rect">
                      <a:avLst/>
                    </a:prstGeom>
                    <a:noFill/>
                    <a:ln>
                      <a:noFill/>
                    </a:ln>
                  </pic:spPr>
                </pic:pic>
              </a:graphicData>
            </a:graphic>
          </wp:inline>
        </w:drawing>
      </w:r>
    </w:p>
    <w:sectPr w:rsidR="009C1091" w:rsidSect="00341057">
      <w:footerReference w:type="default" r:id="rId14"/>
      <w:pgSz w:w="12240" w:h="15840" w:code="1"/>
      <w:pgMar w:top="864" w:right="1008" w:bottom="864"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8AF" w:rsidRDefault="003728AF" w:rsidP="003B5D47">
      <w:r>
        <w:separator/>
      </w:r>
    </w:p>
  </w:endnote>
  <w:endnote w:type="continuationSeparator" w:id="0">
    <w:p w:rsidR="003728AF" w:rsidRDefault="003728AF" w:rsidP="003B5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E1" w:rsidRDefault="00342FE1" w:rsidP="00342FE1">
    <w:pPr>
      <w:pStyle w:val="Footer-Professional"/>
    </w:pPr>
    <w:r>
      <w:t>Se</w:t>
    </w:r>
    <w:r w:rsidR="00E267DF">
      <w:t>mester</w:t>
    </w:r>
    <w:r w:rsidR="00010BE1">
      <w:t xml:space="preserve"> 1</w:t>
    </w:r>
    <w:r w:rsidR="009C1091">
      <w:t xml:space="preserve"> </w:t>
    </w:r>
    <w:r w:rsidR="00E267DF">
      <w:t xml:space="preserve">syllabus </w:t>
    </w:r>
    <w:r w:rsidR="00C4394C">
      <w:rPr>
        <w:rStyle w:val="PageNumber"/>
      </w:rPr>
      <w:fldChar w:fldCharType="begin"/>
    </w:r>
    <w:r w:rsidR="007B3D59">
      <w:rPr>
        <w:rStyle w:val="PageNumber"/>
      </w:rPr>
      <w:instrText xml:space="preserve"> PAGE </w:instrText>
    </w:r>
    <w:r w:rsidR="00C4394C">
      <w:rPr>
        <w:rStyle w:val="PageNumber"/>
      </w:rPr>
      <w:fldChar w:fldCharType="separate"/>
    </w:r>
    <w:r w:rsidR="006630D4">
      <w:rPr>
        <w:rStyle w:val="PageNumber"/>
        <w:noProof/>
      </w:rPr>
      <w:t>1</w:t>
    </w:r>
    <w:r w:rsidR="00C4394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8AF" w:rsidRDefault="003728AF" w:rsidP="003B5D47">
      <w:r>
        <w:separator/>
      </w:r>
    </w:p>
  </w:footnote>
  <w:footnote w:type="continuationSeparator" w:id="0">
    <w:p w:rsidR="003728AF" w:rsidRDefault="003728AF" w:rsidP="003B5D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6688E"/>
    <w:rsid w:val="00001D24"/>
    <w:rsid w:val="00010BE1"/>
    <w:rsid w:val="00013E92"/>
    <w:rsid w:val="000226D0"/>
    <w:rsid w:val="00023B93"/>
    <w:rsid w:val="00027472"/>
    <w:rsid w:val="0003620A"/>
    <w:rsid w:val="00087219"/>
    <w:rsid w:val="000A72FB"/>
    <w:rsid w:val="000C0DE9"/>
    <w:rsid w:val="000F2EC0"/>
    <w:rsid w:val="00131CBB"/>
    <w:rsid w:val="001343A5"/>
    <w:rsid w:val="001768D4"/>
    <w:rsid w:val="001932EC"/>
    <w:rsid w:val="001A03CF"/>
    <w:rsid w:val="001A08C5"/>
    <w:rsid w:val="001C6D31"/>
    <w:rsid w:val="001F1AD5"/>
    <w:rsid w:val="001F5E01"/>
    <w:rsid w:val="001F69B5"/>
    <w:rsid w:val="001F769D"/>
    <w:rsid w:val="00233ED4"/>
    <w:rsid w:val="00256603"/>
    <w:rsid w:val="00272386"/>
    <w:rsid w:val="002B3F69"/>
    <w:rsid w:val="002C244A"/>
    <w:rsid w:val="002C70EA"/>
    <w:rsid w:val="002E65FF"/>
    <w:rsid w:val="002E69B6"/>
    <w:rsid w:val="002F4B2F"/>
    <w:rsid w:val="00325627"/>
    <w:rsid w:val="0032622E"/>
    <w:rsid w:val="003305F1"/>
    <w:rsid w:val="00341057"/>
    <w:rsid w:val="00342FE1"/>
    <w:rsid w:val="003728AF"/>
    <w:rsid w:val="00372D67"/>
    <w:rsid w:val="00381285"/>
    <w:rsid w:val="003A7391"/>
    <w:rsid w:val="003B612C"/>
    <w:rsid w:val="003C4845"/>
    <w:rsid w:val="004368B4"/>
    <w:rsid w:val="004A166D"/>
    <w:rsid w:val="004C2B0D"/>
    <w:rsid w:val="0051588A"/>
    <w:rsid w:val="005172F4"/>
    <w:rsid w:val="00554021"/>
    <w:rsid w:val="00563047"/>
    <w:rsid w:val="00581BCB"/>
    <w:rsid w:val="005A1DEE"/>
    <w:rsid w:val="005F305E"/>
    <w:rsid w:val="006342CA"/>
    <w:rsid w:val="00650EFA"/>
    <w:rsid w:val="006630D4"/>
    <w:rsid w:val="006A36DD"/>
    <w:rsid w:val="006A5433"/>
    <w:rsid w:val="006B6380"/>
    <w:rsid w:val="006F7FC7"/>
    <w:rsid w:val="0070273E"/>
    <w:rsid w:val="0070479A"/>
    <w:rsid w:val="007344A9"/>
    <w:rsid w:val="007531B1"/>
    <w:rsid w:val="007A32D5"/>
    <w:rsid w:val="007B2CE9"/>
    <w:rsid w:val="007B3D59"/>
    <w:rsid w:val="007E1843"/>
    <w:rsid w:val="007E1AD5"/>
    <w:rsid w:val="007E7F89"/>
    <w:rsid w:val="007F565C"/>
    <w:rsid w:val="00820BF7"/>
    <w:rsid w:val="00843A80"/>
    <w:rsid w:val="00866DB1"/>
    <w:rsid w:val="0088687F"/>
    <w:rsid w:val="008B1AEA"/>
    <w:rsid w:val="008D067A"/>
    <w:rsid w:val="008D55A7"/>
    <w:rsid w:val="00906EF1"/>
    <w:rsid w:val="009259AE"/>
    <w:rsid w:val="009331DD"/>
    <w:rsid w:val="009857B2"/>
    <w:rsid w:val="009923CC"/>
    <w:rsid w:val="009A36CF"/>
    <w:rsid w:val="009A3A75"/>
    <w:rsid w:val="009B2107"/>
    <w:rsid w:val="009C1091"/>
    <w:rsid w:val="00A048B9"/>
    <w:rsid w:val="00A37942"/>
    <w:rsid w:val="00A41CF4"/>
    <w:rsid w:val="00A81418"/>
    <w:rsid w:val="00A81F48"/>
    <w:rsid w:val="00A848FD"/>
    <w:rsid w:val="00A9354B"/>
    <w:rsid w:val="00A965EE"/>
    <w:rsid w:val="00AD0959"/>
    <w:rsid w:val="00AF2BA3"/>
    <w:rsid w:val="00B419A9"/>
    <w:rsid w:val="00B54027"/>
    <w:rsid w:val="00B67C57"/>
    <w:rsid w:val="00BA1075"/>
    <w:rsid w:val="00BA381C"/>
    <w:rsid w:val="00BA7B18"/>
    <w:rsid w:val="00BC46B6"/>
    <w:rsid w:val="00BE4F36"/>
    <w:rsid w:val="00BF25A7"/>
    <w:rsid w:val="00C078E6"/>
    <w:rsid w:val="00C37C2C"/>
    <w:rsid w:val="00C4394C"/>
    <w:rsid w:val="00CA3102"/>
    <w:rsid w:val="00D46CB0"/>
    <w:rsid w:val="00D4765B"/>
    <w:rsid w:val="00D877AB"/>
    <w:rsid w:val="00DD5A26"/>
    <w:rsid w:val="00DE1497"/>
    <w:rsid w:val="00DE40BB"/>
    <w:rsid w:val="00DF314B"/>
    <w:rsid w:val="00E00A68"/>
    <w:rsid w:val="00E267DF"/>
    <w:rsid w:val="00E6688E"/>
    <w:rsid w:val="00E82DD6"/>
    <w:rsid w:val="00E85567"/>
    <w:rsid w:val="00E92153"/>
    <w:rsid w:val="00ED448B"/>
    <w:rsid w:val="00F97C75"/>
    <w:rsid w:val="00FD6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26"/>
  </w:style>
  <w:style w:type="paragraph" w:styleId="Heading1">
    <w:name w:val="heading 1"/>
    <w:basedOn w:val="Normal"/>
    <w:next w:val="Normal"/>
    <w:qFormat/>
    <w:rsid w:val="00DD5A2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DD5A26"/>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DD5A2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D5A26"/>
    <w:pPr>
      <w:spacing w:after="120"/>
    </w:pPr>
  </w:style>
  <w:style w:type="paragraph" w:customStyle="1" w:styleId="BodyText-Contemporary">
    <w:name w:val="Body Text - Contemporary"/>
    <w:basedOn w:val="Normal"/>
    <w:rsid w:val="00DD5A26"/>
    <w:pPr>
      <w:suppressAutoHyphens/>
      <w:spacing w:after="200" w:line="260" w:lineRule="exact"/>
    </w:pPr>
  </w:style>
  <w:style w:type="paragraph" w:customStyle="1" w:styleId="BodyText2-Contemporary">
    <w:name w:val="Body Text 2 - Contemporary"/>
    <w:basedOn w:val="Normal"/>
    <w:rsid w:val="00DD5A26"/>
    <w:pPr>
      <w:keepNext/>
      <w:keepLines/>
      <w:suppressAutoHyphens/>
      <w:spacing w:line="220" w:lineRule="exact"/>
    </w:pPr>
    <w:rPr>
      <w:sz w:val="32"/>
    </w:rPr>
  </w:style>
  <w:style w:type="paragraph" w:customStyle="1" w:styleId="BodyText3-Contemporary">
    <w:name w:val="Body Text 3 - Contemporary"/>
    <w:basedOn w:val="Normal"/>
    <w:rsid w:val="00DD5A26"/>
    <w:pPr>
      <w:suppressAutoHyphens/>
      <w:spacing w:line="200" w:lineRule="exact"/>
    </w:pPr>
    <w:rPr>
      <w:sz w:val="24"/>
    </w:rPr>
  </w:style>
  <w:style w:type="paragraph" w:customStyle="1" w:styleId="Byline-Contemporary">
    <w:name w:val="Byline - Contemporary"/>
    <w:basedOn w:val="Normal"/>
    <w:next w:val="BodyText"/>
    <w:rsid w:val="00DD5A26"/>
    <w:pPr>
      <w:spacing w:after="200" w:line="260" w:lineRule="exact"/>
    </w:pPr>
    <w:rPr>
      <w:i/>
    </w:rPr>
  </w:style>
  <w:style w:type="paragraph" w:customStyle="1" w:styleId="CalendarHead-Contemporary">
    <w:name w:val="Calendar Head - Contemporary"/>
    <w:basedOn w:val="Normal"/>
    <w:rsid w:val="00DD5A26"/>
    <w:pPr>
      <w:spacing w:line="240" w:lineRule="exact"/>
    </w:pPr>
    <w:rPr>
      <w:rFonts w:ascii="Arial" w:hAnsi="Arial"/>
      <w:b/>
      <w:sz w:val="18"/>
    </w:rPr>
  </w:style>
  <w:style w:type="paragraph" w:customStyle="1" w:styleId="CalendarSubhead-Contemporary">
    <w:name w:val="Calendar Subhead - Contemporary"/>
    <w:basedOn w:val="Normal"/>
    <w:next w:val="Normal"/>
    <w:rsid w:val="00DD5A26"/>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DD5A26"/>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DD5A26"/>
    <w:pPr>
      <w:spacing w:before="80" w:after="240" w:line="400" w:lineRule="exact"/>
    </w:pPr>
    <w:rPr>
      <w:rFonts w:ascii="Arial" w:hAnsi="Arial"/>
      <w:b/>
      <w:spacing w:val="-10"/>
      <w:kern w:val="36"/>
      <w:sz w:val="36"/>
    </w:rPr>
  </w:style>
  <w:style w:type="paragraph" w:styleId="Caption">
    <w:name w:val="caption"/>
    <w:basedOn w:val="Normal"/>
    <w:next w:val="Normal"/>
    <w:qFormat/>
    <w:rsid w:val="00DD5A26"/>
    <w:pPr>
      <w:spacing w:before="120" w:after="120"/>
    </w:pPr>
    <w:rPr>
      <w:b/>
    </w:rPr>
  </w:style>
  <w:style w:type="paragraph" w:customStyle="1" w:styleId="Footer-Contemporary">
    <w:name w:val="Footer - Contemporary"/>
    <w:basedOn w:val="Normal"/>
    <w:rsid w:val="00DD5A26"/>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DD5A26"/>
    <w:pPr>
      <w:tabs>
        <w:tab w:val="center" w:pos="4320"/>
        <w:tab w:val="right" w:pos="8640"/>
      </w:tabs>
    </w:pPr>
  </w:style>
  <w:style w:type="paragraph" w:customStyle="1" w:styleId="Header-Contemporary">
    <w:name w:val="Header - Contemporary"/>
    <w:basedOn w:val="Normal"/>
    <w:rsid w:val="00DD5A26"/>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DD5A26"/>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DD5A26"/>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DD5A26"/>
    <w:pPr>
      <w:spacing w:before="0" w:after="0" w:line="200" w:lineRule="exact"/>
      <w:jc w:val="right"/>
    </w:pPr>
    <w:rPr>
      <w:rFonts w:ascii="Arial" w:hAnsi="Arial"/>
      <w:sz w:val="18"/>
    </w:rPr>
  </w:style>
  <w:style w:type="paragraph" w:customStyle="1" w:styleId="JumpFrom-Contemporary">
    <w:name w:val="Jump From - Contemporary"/>
    <w:basedOn w:val="Normal"/>
    <w:rsid w:val="00DD5A26"/>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DD5A26"/>
    <w:pPr>
      <w:jc w:val="right"/>
    </w:pPr>
    <w:rPr>
      <w:i/>
      <w:sz w:val="18"/>
    </w:rPr>
  </w:style>
  <w:style w:type="paragraph" w:customStyle="1" w:styleId="MailingAddress-Contemporary">
    <w:name w:val="Mailing Address - Contemporary"/>
    <w:basedOn w:val="Normal"/>
    <w:rsid w:val="00DD5A26"/>
    <w:pPr>
      <w:spacing w:line="260" w:lineRule="exact"/>
    </w:pPr>
    <w:rPr>
      <w:rFonts w:ascii="Arial" w:hAnsi="Arial"/>
    </w:rPr>
  </w:style>
  <w:style w:type="character" w:customStyle="1" w:styleId="PageNumber-Contemporary">
    <w:name w:val="Page Number - Contemporary"/>
    <w:rsid w:val="00DD5A26"/>
    <w:rPr>
      <w:sz w:val="48"/>
      <w:effect w:val="none"/>
    </w:rPr>
  </w:style>
  <w:style w:type="paragraph" w:customStyle="1" w:styleId="Postage-Contemporary">
    <w:name w:val="Postage - Contemporary"/>
    <w:basedOn w:val="Normal"/>
    <w:rsid w:val="00DD5A26"/>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DD5A26"/>
    <w:pPr>
      <w:spacing w:line="240" w:lineRule="exact"/>
    </w:pPr>
    <w:rPr>
      <w:rFonts w:ascii="Arial" w:hAnsi="Arial"/>
      <w:sz w:val="16"/>
    </w:rPr>
  </w:style>
  <w:style w:type="paragraph" w:customStyle="1" w:styleId="SidebarHead-Contemporary">
    <w:name w:val="Sidebar Head - Contemporary"/>
    <w:basedOn w:val="Heading9"/>
    <w:next w:val="Normal"/>
    <w:rsid w:val="00DD5A26"/>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DD5A26"/>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DD5A26"/>
    <w:pPr>
      <w:spacing w:line="360" w:lineRule="exact"/>
    </w:pPr>
    <w:rPr>
      <w:spacing w:val="-20"/>
      <w:kern w:val="32"/>
      <w:sz w:val="32"/>
    </w:rPr>
  </w:style>
  <w:style w:type="paragraph" w:customStyle="1" w:styleId="Title-Contemporary">
    <w:name w:val="Title - Contemporary"/>
    <w:basedOn w:val="Normal"/>
    <w:next w:val="Heading1-Contemporary"/>
    <w:rsid w:val="00DD5A26"/>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DD5A26"/>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DD5A26"/>
    <w:pPr>
      <w:spacing w:line="640" w:lineRule="exact"/>
    </w:pPr>
    <w:rPr>
      <w:rFonts w:ascii="Arial" w:hAnsi="Arial"/>
      <w:b/>
      <w:kern w:val="60"/>
      <w:sz w:val="60"/>
    </w:rPr>
  </w:style>
  <w:style w:type="paragraph" w:customStyle="1" w:styleId="TOCText-Contemporary">
    <w:name w:val="TOC Text - Contemporary"/>
    <w:basedOn w:val="Normal"/>
    <w:rsid w:val="00DD5A26"/>
    <w:pPr>
      <w:spacing w:line="240" w:lineRule="exact"/>
    </w:pPr>
    <w:rPr>
      <w:rFonts w:ascii="Arial" w:hAnsi="Arial"/>
      <w:sz w:val="18"/>
    </w:rPr>
  </w:style>
  <w:style w:type="character" w:styleId="PageNumber">
    <w:name w:val="page number"/>
    <w:basedOn w:val="DefaultParagraphFont"/>
    <w:semiHidden/>
    <w:rsid w:val="00DD5A26"/>
  </w:style>
  <w:style w:type="paragraph" w:customStyle="1" w:styleId="BodyText-Professional">
    <w:name w:val="Body Text - Professional"/>
    <w:basedOn w:val="Normal"/>
    <w:rsid w:val="00DD5A26"/>
    <w:pPr>
      <w:spacing w:after="120" w:line="280" w:lineRule="exact"/>
    </w:pPr>
    <w:rPr>
      <w:rFonts w:ascii="Arial" w:hAnsi="Arial"/>
    </w:rPr>
  </w:style>
  <w:style w:type="paragraph" w:customStyle="1" w:styleId="SidebarHead-Professional">
    <w:name w:val="Sidebar Head - Professional"/>
    <w:basedOn w:val="Normal"/>
    <w:rsid w:val="00DD5A26"/>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DD5A26"/>
    <w:pPr>
      <w:spacing w:after="120" w:line="280" w:lineRule="exact"/>
    </w:pPr>
    <w:rPr>
      <w:rFonts w:ascii="Arial" w:hAnsi="Arial"/>
      <w:sz w:val="18"/>
    </w:rPr>
  </w:style>
  <w:style w:type="paragraph" w:customStyle="1" w:styleId="Byline-Professional">
    <w:name w:val="Byline - Professional"/>
    <w:basedOn w:val="Normal"/>
    <w:rsid w:val="00DD5A26"/>
    <w:pPr>
      <w:spacing w:before="60" w:line="280" w:lineRule="exact"/>
    </w:pPr>
    <w:rPr>
      <w:rFonts w:ascii="Arial Black" w:hAnsi="Arial Black"/>
      <w:sz w:val="18"/>
    </w:rPr>
  </w:style>
  <w:style w:type="paragraph" w:customStyle="1" w:styleId="BylineCompany-Professional">
    <w:name w:val="Byline Company - Professional"/>
    <w:basedOn w:val="Normal"/>
    <w:rsid w:val="00DD5A26"/>
    <w:pPr>
      <w:spacing w:after="120"/>
    </w:pPr>
    <w:rPr>
      <w:rFonts w:ascii="Arial" w:hAnsi="Arial"/>
      <w:sz w:val="16"/>
    </w:rPr>
  </w:style>
  <w:style w:type="paragraph" w:customStyle="1" w:styleId="Footer-Professional">
    <w:name w:val="Footer - Professional"/>
    <w:basedOn w:val="Footer"/>
    <w:rsid w:val="00DD5A26"/>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DD5A26"/>
    <w:pPr>
      <w:spacing w:before="120" w:after="60" w:line="360" w:lineRule="exact"/>
    </w:pPr>
    <w:rPr>
      <w:rFonts w:ascii="Arial Black" w:hAnsi="Arial Black"/>
      <w:sz w:val="32"/>
    </w:rPr>
  </w:style>
  <w:style w:type="paragraph" w:customStyle="1" w:styleId="Heading2-Professional">
    <w:name w:val="Heading 2 - Professional"/>
    <w:basedOn w:val="Normal"/>
    <w:rsid w:val="00DD5A26"/>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DD5A26"/>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DD5A26"/>
    <w:pPr>
      <w:jc w:val="right"/>
    </w:pPr>
    <w:rPr>
      <w:rFonts w:ascii="Arial" w:hAnsi="Arial"/>
      <w:i/>
      <w:sz w:val="16"/>
    </w:rPr>
  </w:style>
  <w:style w:type="paragraph" w:customStyle="1" w:styleId="JunpFrom-Professional">
    <w:name w:val="Junp From - Professional"/>
    <w:basedOn w:val="Normal"/>
    <w:rsid w:val="00DD5A26"/>
    <w:pPr>
      <w:jc w:val="right"/>
    </w:pPr>
    <w:rPr>
      <w:rFonts w:ascii="Arial" w:hAnsi="Arial"/>
      <w:i/>
      <w:sz w:val="16"/>
    </w:rPr>
  </w:style>
  <w:style w:type="paragraph" w:customStyle="1" w:styleId="ReturnAddress-Professional">
    <w:name w:val="Return Address - Professional"/>
    <w:basedOn w:val="Normal"/>
    <w:rsid w:val="00DD5A26"/>
    <w:pPr>
      <w:spacing w:after="40" w:line="240" w:lineRule="exact"/>
    </w:pPr>
    <w:rPr>
      <w:rFonts w:ascii="Arial" w:hAnsi="Arial"/>
    </w:rPr>
  </w:style>
  <w:style w:type="paragraph" w:customStyle="1" w:styleId="MailingAddress-Professional">
    <w:name w:val="Mailing Address - Professional"/>
    <w:basedOn w:val="ReturnAddress-Professional"/>
    <w:rsid w:val="00DD5A26"/>
  </w:style>
  <w:style w:type="paragraph" w:customStyle="1" w:styleId="Picture-Professional">
    <w:name w:val="Picture - Professional"/>
    <w:basedOn w:val="BodyText-Professional"/>
    <w:rsid w:val="00DD5A26"/>
    <w:pPr>
      <w:spacing w:before="120" w:line="240" w:lineRule="auto"/>
    </w:pPr>
  </w:style>
  <w:style w:type="paragraph" w:customStyle="1" w:styleId="PictureCaption-Professional">
    <w:name w:val="Picture Caption - Professional"/>
    <w:basedOn w:val="BodyText-Professional"/>
    <w:rsid w:val="00DD5A26"/>
    <w:rPr>
      <w:i/>
      <w:sz w:val="18"/>
    </w:rPr>
  </w:style>
  <w:style w:type="paragraph" w:customStyle="1" w:styleId="Postage-Professional">
    <w:name w:val="Postage - Professional"/>
    <w:basedOn w:val="Normal"/>
    <w:rsid w:val="00DD5A26"/>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DD5A26"/>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DD5A26"/>
    <w:pPr>
      <w:spacing w:line="280" w:lineRule="exact"/>
    </w:pPr>
    <w:rPr>
      <w:rFonts w:ascii="Arial" w:hAnsi="Arial"/>
      <w:smallCaps/>
      <w:sz w:val="18"/>
    </w:rPr>
  </w:style>
  <w:style w:type="paragraph" w:customStyle="1" w:styleId="SidebarTitle-Professional">
    <w:name w:val="Sidebar Title -Professional"/>
    <w:basedOn w:val="Normal"/>
    <w:rsid w:val="00DD5A26"/>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DD5A26"/>
    <w:pPr>
      <w:spacing w:after="120" w:line="280" w:lineRule="exact"/>
    </w:pPr>
    <w:rPr>
      <w:rFonts w:ascii="Arial" w:hAnsi="Arial"/>
      <w:i/>
    </w:rPr>
  </w:style>
  <w:style w:type="paragraph" w:customStyle="1" w:styleId="Title-Professional">
    <w:name w:val="Title - Professional"/>
    <w:basedOn w:val="Normal"/>
    <w:rsid w:val="00DD5A26"/>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DD5A26"/>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DD5A26"/>
    <w:pPr>
      <w:spacing w:before="60"/>
    </w:pPr>
    <w:rPr>
      <w:rFonts w:ascii="Arial Black" w:hAnsi="Arial Black"/>
      <w:sz w:val="24"/>
    </w:rPr>
  </w:style>
  <w:style w:type="paragraph" w:customStyle="1" w:styleId="TOCText-Professional">
    <w:name w:val="TOC Text - Professional"/>
    <w:basedOn w:val="Normal"/>
    <w:rsid w:val="00DD5A26"/>
    <w:pPr>
      <w:spacing w:before="60" w:after="60" w:line="320" w:lineRule="exact"/>
    </w:pPr>
    <w:rPr>
      <w:rFonts w:ascii="Arial" w:hAnsi="Arial"/>
      <w:sz w:val="18"/>
    </w:rPr>
  </w:style>
  <w:style w:type="paragraph" w:styleId="Footer">
    <w:name w:val="footer"/>
    <w:basedOn w:val="Normal"/>
    <w:semiHidden/>
    <w:rsid w:val="00DD5A26"/>
    <w:pPr>
      <w:tabs>
        <w:tab w:val="center" w:pos="4320"/>
        <w:tab w:val="right" w:pos="8640"/>
      </w:tabs>
    </w:pPr>
  </w:style>
  <w:style w:type="paragraph" w:customStyle="1" w:styleId="BodyText-Elegant">
    <w:name w:val="Body Text - Elegant"/>
    <w:basedOn w:val="Normal"/>
    <w:rsid w:val="00DD5A26"/>
    <w:pPr>
      <w:spacing w:after="120" w:line="280" w:lineRule="exact"/>
    </w:pPr>
    <w:rPr>
      <w:rFonts w:ascii="Garamond" w:hAnsi="Garamond"/>
    </w:rPr>
  </w:style>
  <w:style w:type="paragraph" w:customStyle="1" w:styleId="Byline-Elegant">
    <w:name w:val="Byline - Elegant"/>
    <w:basedOn w:val="Normal"/>
    <w:rsid w:val="00DD5A26"/>
    <w:pPr>
      <w:spacing w:before="60" w:line="280" w:lineRule="exact"/>
    </w:pPr>
    <w:rPr>
      <w:rFonts w:ascii="Garamond" w:hAnsi="Garamond"/>
      <w:b/>
    </w:rPr>
  </w:style>
  <w:style w:type="paragraph" w:customStyle="1" w:styleId="BylineCompany-Elegant">
    <w:name w:val="Byline Company - Elegant"/>
    <w:basedOn w:val="Normal"/>
    <w:rsid w:val="00DD5A26"/>
    <w:pPr>
      <w:spacing w:after="120" w:line="280" w:lineRule="exact"/>
    </w:pPr>
    <w:rPr>
      <w:rFonts w:ascii="Garamond" w:hAnsi="Garamond"/>
      <w:i/>
    </w:rPr>
  </w:style>
  <w:style w:type="paragraph" w:customStyle="1" w:styleId="Footer-Elegant">
    <w:name w:val="Footer - Elegant"/>
    <w:basedOn w:val="Footer"/>
    <w:rsid w:val="00DD5A26"/>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DD5A26"/>
    <w:pPr>
      <w:spacing w:before="120" w:after="60" w:line="480" w:lineRule="exact"/>
    </w:pPr>
    <w:rPr>
      <w:rFonts w:ascii="Garamond" w:hAnsi="Garamond"/>
      <w:b/>
      <w:sz w:val="40"/>
    </w:rPr>
  </w:style>
  <w:style w:type="paragraph" w:customStyle="1" w:styleId="Heading2-Elegant">
    <w:name w:val="Heading 2 - Elegant"/>
    <w:basedOn w:val="Normal"/>
    <w:rsid w:val="00DD5A26"/>
    <w:pPr>
      <w:spacing w:before="120" w:after="60" w:line="280" w:lineRule="exact"/>
    </w:pPr>
    <w:rPr>
      <w:rFonts w:ascii="Garamond" w:hAnsi="Garamond"/>
      <w:b/>
      <w:sz w:val="24"/>
    </w:rPr>
  </w:style>
  <w:style w:type="paragraph" w:customStyle="1" w:styleId="IssueVolumeDate-Elegant">
    <w:name w:val="Issue/Volume/Date - Elegant"/>
    <w:basedOn w:val="Normal"/>
    <w:rsid w:val="009C1091"/>
    <w:pPr>
      <w:tabs>
        <w:tab w:val="right" w:pos="10530"/>
      </w:tabs>
      <w:spacing w:after="120"/>
    </w:pPr>
    <w:rPr>
      <w:rFonts w:ascii="Garamond" w:hAnsi="Garamond"/>
      <w:sz w:val="24"/>
    </w:rPr>
  </w:style>
  <w:style w:type="paragraph" w:customStyle="1" w:styleId="JumpTo-Elegant">
    <w:name w:val="Jump To - Elegant"/>
    <w:basedOn w:val="Normal"/>
    <w:rsid w:val="00DD5A26"/>
    <w:pPr>
      <w:jc w:val="right"/>
    </w:pPr>
    <w:rPr>
      <w:rFonts w:ascii="Garamond" w:hAnsi="Garamond"/>
      <w:i/>
      <w:sz w:val="16"/>
    </w:rPr>
  </w:style>
  <w:style w:type="paragraph" w:customStyle="1" w:styleId="JunpFrom-Elegant">
    <w:name w:val="Junp From - Elegant"/>
    <w:basedOn w:val="Normal"/>
    <w:rsid w:val="00DD5A26"/>
    <w:pPr>
      <w:jc w:val="right"/>
    </w:pPr>
    <w:rPr>
      <w:rFonts w:ascii="Garamond" w:hAnsi="Garamond"/>
      <w:i/>
      <w:sz w:val="16"/>
    </w:rPr>
  </w:style>
  <w:style w:type="paragraph" w:customStyle="1" w:styleId="ReturnAddress-Elegant">
    <w:name w:val="Return Address - Elegant"/>
    <w:basedOn w:val="Normal"/>
    <w:rsid w:val="00DD5A26"/>
    <w:pPr>
      <w:spacing w:after="40" w:line="240" w:lineRule="exact"/>
    </w:pPr>
    <w:rPr>
      <w:rFonts w:ascii="Garamond" w:hAnsi="Garamond"/>
    </w:rPr>
  </w:style>
  <w:style w:type="paragraph" w:customStyle="1" w:styleId="MailingAddress-Elegant">
    <w:name w:val="Mailing Address - Elegant"/>
    <w:basedOn w:val="ReturnAddress-Elegant"/>
    <w:rsid w:val="00DD5A26"/>
  </w:style>
  <w:style w:type="paragraph" w:customStyle="1" w:styleId="Picture-Elegant">
    <w:name w:val="Picture - Elegant"/>
    <w:basedOn w:val="BodyText-Elegant"/>
    <w:rsid w:val="00DD5A26"/>
    <w:pPr>
      <w:spacing w:before="120" w:line="240" w:lineRule="auto"/>
    </w:pPr>
  </w:style>
  <w:style w:type="paragraph" w:customStyle="1" w:styleId="Postage-Elegant">
    <w:name w:val="Postage - Elegant"/>
    <w:basedOn w:val="Normal"/>
    <w:rsid w:val="00DD5A26"/>
    <w:pPr>
      <w:spacing w:after="40" w:line="240" w:lineRule="exact"/>
      <w:jc w:val="center"/>
    </w:pPr>
    <w:rPr>
      <w:rFonts w:ascii="Garamond" w:hAnsi="Garamond"/>
      <w:smallCaps/>
      <w:sz w:val="14"/>
    </w:rPr>
  </w:style>
  <w:style w:type="paragraph" w:customStyle="1" w:styleId="Pullquote-Elegant">
    <w:name w:val="Pullquote - Elegant"/>
    <w:basedOn w:val="BodyText-Elegant"/>
    <w:rsid w:val="00DD5A26"/>
    <w:pPr>
      <w:pBdr>
        <w:top w:val="double" w:sz="6" w:space="1" w:color="auto"/>
        <w:bottom w:val="double" w:sz="6" w:space="3" w:color="auto"/>
      </w:pBdr>
      <w:jc w:val="center"/>
    </w:pPr>
    <w:rPr>
      <w:i/>
      <w:sz w:val="28"/>
    </w:rPr>
  </w:style>
  <w:style w:type="paragraph" w:customStyle="1" w:styleId="SidebarHead-Elegant">
    <w:name w:val="Sidebar Head - Elegant"/>
    <w:basedOn w:val="Normal"/>
    <w:rsid w:val="00DD5A26"/>
    <w:pPr>
      <w:spacing w:before="60" w:after="60" w:line="280" w:lineRule="exact"/>
    </w:pPr>
    <w:rPr>
      <w:rFonts w:ascii="Garamond" w:hAnsi="Garamond"/>
      <w:smallCaps/>
    </w:rPr>
  </w:style>
  <w:style w:type="paragraph" w:customStyle="1" w:styleId="SidebarSubhead-Elegant">
    <w:name w:val="Sidebar Subhead - Elegant"/>
    <w:basedOn w:val="Normal"/>
    <w:rsid w:val="00DD5A26"/>
    <w:pPr>
      <w:spacing w:line="280" w:lineRule="exact"/>
    </w:pPr>
    <w:rPr>
      <w:rFonts w:ascii="Garamond" w:hAnsi="Garamond"/>
      <w:smallCaps/>
      <w:sz w:val="18"/>
    </w:rPr>
  </w:style>
  <w:style w:type="paragraph" w:customStyle="1" w:styleId="SidebarText-Elegant">
    <w:name w:val="Sidebar Text - Elegant"/>
    <w:basedOn w:val="Normal"/>
    <w:rsid w:val="00DD5A26"/>
    <w:pPr>
      <w:spacing w:after="60" w:line="280" w:lineRule="exact"/>
    </w:pPr>
    <w:rPr>
      <w:rFonts w:ascii="Garamond" w:hAnsi="Garamond"/>
    </w:rPr>
  </w:style>
  <w:style w:type="paragraph" w:customStyle="1" w:styleId="SidebarTitle-Elegant">
    <w:name w:val="Sidebar Title - Elegant"/>
    <w:basedOn w:val="Normal"/>
    <w:rsid w:val="00DD5A26"/>
    <w:pPr>
      <w:spacing w:before="360" w:after="240" w:line="400" w:lineRule="exact"/>
    </w:pPr>
    <w:rPr>
      <w:rFonts w:ascii="Garamond" w:hAnsi="Garamond"/>
      <w:smallCaps/>
      <w:spacing w:val="40"/>
      <w:sz w:val="32"/>
    </w:rPr>
  </w:style>
  <w:style w:type="paragraph" w:customStyle="1" w:styleId="Subtitle-Elegant">
    <w:name w:val="Subtitle - Elegant"/>
    <w:basedOn w:val="Normal"/>
    <w:rsid w:val="00DD5A26"/>
    <w:pPr>
      <w:spacing w:after="180" w:line="280" w:lineRule="exact"/>
    </w:pPr>
    <w:rPr>
      <w:rFonts w:ascii="Garamond" w:hAnsi="Garamond"/>
      <w:i/>
    </w:rPr>
  </w:style>
  <w:style w:type="paragraph" w:customStyle="1" w:styleId="Title-Elegant">
    <w:name w:val="Title - Elegant"/>
    <w:basedOn w:val="Normal"/>
    <w:rsid w:val="009C1091"/>
    <w:pPr>
      <w:pBdr>
        <w:top w:val="double" w:sz="6" w:space="1" w:color="auto"/>
        <w:bottom w:val="double" w:sz="4" w:space="1" w:color="auto"/>
      </w:pBdr>
      <w:jc w:val="center"/>
    </w:pPr>
    <w:rPr>
      <w:rFonts w:ascii="Garamond" w:hAnsi="Garamond"/>
      <w:caps/>
      <w:sz w:val="72"/>
    </w:rPr>
  </w:style>
  <w:style w:type="paragraph" w:customStyle="1" w:styleId="TOCHeading-Elegant">
    <w:name w:val="TOC Heading - Elegant"/>
    <w:basedOn w:val="Normal"/>
    <w:rsid w:val="00DD5A26"/>
    <w:pPr>
      <w:spacing w:before="180" w:after="180"/>
    </w:pPr>
    <w:rPr>
      <w:rFonts w:ascii="Garamond" w:hAnsi="Garamond"/>
      <w:smallCaps/>
      <w:spacing w:val="30"/>
      <w:sz w:val="32"/>
    </w:rPr>
  </w:style>
  <w:style w:type="paragraph" w:customStyle="1" w:styleId="TOCNumber-Elegant">
    <w:name w:val="TOC Number - Elegant"/>
    <w:basedOn w:val="Normal"/>
    <w:rsid w:val="00DD5A26"/>
    <w:rPr>
      <w:rFonts w:ascii="Garamond" w:hAnsi="Garamond"/>
      <w:i/>
      <w:sz w:val="40"/>
    </w:rPr>
  </w:style>
  <w:style w:type="paragraph" w:customStyle="1" w:styleId="TOCText-Elegant">
    <w:name w:val="TOC Text - Elegant"/>
    <w:basedOn w:val="Normal"/>
    <w:rsid w:val="00DD5A26"/>
    <w:pPr>
      <w:spacing w:before="60" w:after="180" w:line="320" w:lineRule="exact"/>
    </w:pPr>
    <w:rPr>
      <w:rFonts w:ascii="Garamond" w:hAnsi="Garamond"/>
    </w:rPr>
  </w:style>
  <w:style w:type="paragraph" w:styleId="Subtitle">
    <w:name w:val="Subtitle"/>
    <w:basedOn w:val="Normal"/>
    <w:link w:val="SubtitleChar"/>
    <w:uiPriority w:val="11"/>
    <w:qFormat/>
    <w:rsid w:val="009C1091"/>
    <w:pPr>
      <w:numPr>
        <w:ilvl w:val="1"/>
      </w:numPr>
      <w:spacing w:line="360" w:lineRule="auto"/>
      <w:jc w:val="center"/>
    </w:pPr>
    <w:rPr>
      <w:rFonts w:asciiTheme="majorHAnsi" w:eastAsiaTheme="majorEastAsia" w:hAnsiTheme="majorHAnsi" w:cstheme="majorBidi"/>
      <w:iCs/>
      <w:color w:val="C4BC96" w:themeColor="background2" w:themeShade="BF"/>
      <w:sz w:val="28"/>
      <w:szCs w:val="24"/>
    </w:rPr>
  </w:style>
  <w:style w:type="character" w:customStyle="1" w:styleId="SubtitleChar">
    <w:name w:val="Subtitle Char"/>
    <w:basedOn w:val="DefaultParagraphFont"/>
    <w:link w:val="Subtitle"/>
    <w:uiPriority w:val="11"/>
    <w:rsid w:val="009C1091"/>
    <w:rPr>
      <w:rFonts w:asciiTheme="majorHAnsi" w:eastAsiaTheme="majorEastAsia" w:hAnsiTheme="majorHAnsi" w:cstheme="majorBidi"/>
      <w:iCs/>
      <w:color w:val="C4BC96" w:themeColor="background2" w:themeShade="BF"/>
      <w:sz w:val="28"/>
      <w:szCs w:val="24"/>
    </w:rPr>
  </w:style>
  <w:style w:type="character" w:customStyle="1" w:styleId="BodyTextChar">
    <w:name w:val="Body Text Char"/>
    <w:basedOn w:val="DefaultParagraphFont"/>
    <w:link w:val="BodyText"/>
    <w:uiPriority w:val="99"/>
    <w:rsid w:val="006B6380"/>
  </w:style>
  <w:style w:type="character" w:customStyle="1" w:styleId="Heading2Char">
    <w:name w:val="Heading 2 Char"/>
    <w:basedOn w:val="DefaultParagraphFont"/>
    <w:link w:val="Heading2"/>
    <w:rsid w:val="006B6380"/>
    <w:rPr>
      <w:rFonts w:ascii="Arial" w:hAnsi="Arial"/>
      <w:b/>
      <w:sz w:val="18"/>
    </w:rPr>
  </w:style>
  <w:style w:type="paragraph" w:styleId="BalloonText">
    <w:name w:val="Balloon Text"/>
    <w:basedOn w:val="Normal"/>
    <w:link w:val="BalloonTextChar"/>
    <w:uiPriority w:val="99"/>
    <w:semiHidden/>
    <w:unhideWhenUsed/>
    <w:rsid w:val="00325627"/>
    <w:rPr>
      <w:rFonts w:ascii="Tahoma" w:hAnsi="Tahoma" w:cs="Tahoma"/>
      <w:sz w:val="16"/>
      <w:szCs w:val="16"/>
    </w:rPr>
  </w:style>
  <w:style w:type="character" w:customStyle="1" w:styleId="BalloonTextChar">
    <w:name w:val="Balloon Text Char"/>
    <w:basedOn w:val="DefaultParagraphFont"/>
    <w:link w:val="BalloonText"/>
    <w:uiPriority w:val="99"/>
    <w:semiHidden/>
    <w:rsid w:val="00325627"/>
    <w:rPr>
      <w:rFonts w:ascii="Tahoma" w:hAnsi="Tahoma" w:cs="Tahoma"/>
      <w:sz w:val="16"/>
      <w:szCs w:val="16"/>
    </w:rPr>
  </w:style>
  <w:style w:type="character" w:styleId="Hyperlink">
    <w:name w:val="Hyperlink"/>
    <w:basedOn w:val="DefaultParagraphFont"/>
    <w:uiPriority w:val="99"/>
    <w:unhideWhenUsed/>
    <w:rsid w:val="00D476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mailto:ttardif@scappoose.k12.or.u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ardif\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284A8-DECF-4280-BDFF-42E8104E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277</TotalTime>
  <Pages>2</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ttardif</dc:creator>
  <cp:lastModifiedBy>ttardif</cp:lastModifiedBy>
  <cp:revision>34</cp:revision>
  <cp:lastPrinted>2016-08-25T19:27:00Z</cp:lastPrinted>
  <dcterms:created xsi:type="dcterms:W3CDTF">2014-08-15T20:54:00Z</dcterms:created>
  <dcterms:modified xsi:type="dcterms:W3CDTF">2017-08-24T13:12:00Z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